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D8D6B" w14:textId="77777777" w:rsidR="001174B8" w:rsidRPr="00F61D42" w:rsidRDefault="001174B8">
      <w:pPr>
        <w:pStyle w:val="Textoindependiente"/>
        <w:ind w:left="-180" w:firstLine="180"/>
        <w:jc w:val="both"/>
        <w:rPr>
          <w:rFonts w:cs="Arial"/>
          <w:b/>
          <w:sz w:val="16"/>
          <w:szCs w:val="16"/>
          <w:lang w:val="es-ES"/>
        </w:rPr>
      </w:pPr>
      <w:r w:rsidRPr="00F61D42">
        <w:rPr>
          <w:rFonts w:cs="Arial"/>
          <w:b/>
          <w:sz w:val="16"/>
          <w:szCs w:val="16"/>
          <w:lang w:val="es-ES"/>
        </w:rPr>
        <w:t>MUNICIPIO DE SAN BARTOLO YAUTEPEC,</w:t>
      </w:r>
    </w:p>
    <w:p w14:paraId="44F6F9EB" w14:textId="77777777" w:rsidR="00A04ABD" w:rsidRPr="00F61D42" w:rsidRDefault="001174B8">
      <w:pPr>
        <w:pStyle w:val="Textoindependiente"/>
        <w:ind w:left="-180" w:firstLine="180"/>
        <w:jc w:val="both"/>
        <w:rPr>
          <w:rFonts w:cs="Arial"/>
          <w:b/>
          <w:sz w:val="16"/>
          <w:szCs w:val="16"/>
          <w:lang w:val="es-ES"/>
        </w:rPr>
      </w:pPr>
      <w:r w:rsidRPr="00F61D42">
        <w:rPr>
          <w:rFonts w:cs="Arial"/>
          <w:b/>
          <w:sz w:val="16"/>
          <w:szCs w:val="16"/>
          <w:lang w:val="es-ES"/>
        </w:rPr>
        <w:t xml:space="preserve">DISTRITO DE </w:t>
      </w:r>
      <w:r w:rsidR="00DE125F" w:rsidRPr="00F61D42">
        <w:rPr>
          <w:rFonts w:cs="Arial"/>
          <w:b/>
          <w:sz w:val="16"/>
          <w:szCs w:val="16"/>
          <w:lang w:val="es-ES"/>
        </w:rPr>
        <w:t>YAUTEPEC, OAXACA</w:t>
      </w:r>
      <w:r w:rsidRPr="00F61D42">
        <w:rPr>
          <w:rFonts w:cs="Arial"/>
          <w:b/>
          <w:sz w:val="16"/>
          <w:szCs w:val="16"/>
          <w:lang w:val="es-ES"/>
        </w:rPr>
        <w:t>.</w:t>
      </w:r>
    </w:p>
    <w:p w14:paraId="51DE811D" w14:textId="77777777" w:rsidR="00BF7CA2" w:rsidRPr="00F61D42" w:rsidRDefault="00BF7CA2">
      <w:pPr>
        <w:pStyle w:val="Textoindependiente"/>
        <w:ind w:left="-180" w:firstLine="180"/>
        <w:jc w:val="both"/>
        <w:rPr>
          <w:rFonts w:cs="Arial"/>
          <w:b/>
          <w:sz w:val="16"/>
          <w:szCs w:val="16"/>
          <w:lang w:val="es-ES"/>
        </w:rPr>
      </w:pPr>
      <w:r w:rsidRPr="00F61D42">
        <w:rPr>
          <w:rFonts w:cs="Arial"/>
          <w:b/>
          <w:sz w:val="16"/>
          <w:szCs w:val="16"/>
          <w:lang w:val="es-ES"/>
        </w:rPr>
        <w:t>CONVOCATORIA PÚBICA ESTATAL N</w:t>
      </w:r>
      <w:r w:rsidR="00966719" w:rsidRPr="00F61D42">
        <w:rPr>
          <w:rFonts w:cs="Arial"/>
          <w:b/>
          <w:sz w:val="16"/>
          <w:szCs w:val="16"/>
          <w:lang w:val="es-ES"/>
        </w:rPr>
        <w:t>o</w:t>
      </w:r>
      <w:r w:rsidRPr="00F61D42">
        <w:rPr>
          <w:rFonts w:cs="Arial"/>
          <w:b/>
          <w:sz w:val="16"/>
          <w:szCs w:val="16"/>
          <w:lang w:val="es-ES"/>
        </w:rPr>
        <w:t xml:space="preserve">. </w:t>
      </w:r>
      <w:r w:rsidR="00966719" w:rsidRPr="00F61D42">
        <w:rPr>
          <w:rFonts w:cs="Arial"/>
          <w:b/>
          <w:sz w:val="16"/>
          <w:szCs w:val="16"/>
          <w:lang w:val="es-ES"/>
        </w:rPr>
        <w:t>LPE/MSBY/M122/FISMDF/001/2021</w:t>
      </w:r>
    </w:p>
    <w:p w14:paraId="4C37AAB5" w14:textId="05BA9A25" w:rsidR="00BF7CA2" w:rsidRDefault="00BF7CA2" w:rsidP="007E4A5F">
      <w:pPr>
        <w:spacing w:after="120"/>
        <w:jc w:val="both"/>
        <w:rPr>
          <w:rFonts w:ascii="Arial" w:hAnsi="Arial" w:cs="Arial"/>
          <w:sz w:val="16"/>
          <w:szCs w:val="16"/>
        </w:rPr>
      </w:pPr>
    </w:p>
    <w:p w14:paraId="62B82A66" w14:textId="77777777" w:rsidR="004F1793" w:rsidRPr="00F61D42" w:rsidRDefault="004F1793" w:rsidP="007E4A5F">
      <w:pPr>
        <w:spacing w:after="120"/>
        <w:jc w:val="both"/>
        <w:rPr>
          <w:rFonts w:ascii="Arial" w:hAnsi="Arial" w:cs="Arial"/>
          <w:sz w:val="16"/>
          <w:szCs w:val="16"/>
        </w:rPr>
      </w:pPr>
    </w:p>
    <w:p w14:paraId="0E9CBCDF" w14:textId="77777777" w:rsidR="00BF7CA2" w:rsidRPr="00F61D42" w:rsidRDefault="00BF7CA2" w:rsidP="007E4A5F">
      <w:pPr>
        <w:spacing w:after="120"/>
        <w:jc w:val="both"/>
        <w:rPr>
          <w:rFonts w:ascii="Arial" w:hAnsi="Arial" w:cs="Arial"/>
          <w:sz w:val="16"/>
          <w:szCs w:val="16"/>
        </w:rPr>
      </w:pPr>
      <w:r w:rsidRPr="00F61D42">
        <w:rPr>
          <w:rFonts w:ascii="Arial" w:hAnsi="Arial" w:cs="Arial"/>
          <w:sz w:val="16"/>
          <w:szCs w:val="16"/>
        </w:rPr>
        <w:t xml:space="preserve">En observancia a la Constitución Política del Estado Libre y Soberano de Oaxaca en su artículo 137, y de conformidad con la Ley de Obras Públicas y Servicios Relacionados del Estado de Oaxaca, se convoca a los interesados en participar, en la Licitación Pública de carácter Estatal para la contratación de la siguiente obra: </w:t>
      </w:r>
    </w:p>
    <w:p w14:paraId="2E0665B2" w14:textId="77777777" w:rsidR="00A04ABD" w:rsidRPr="00F61D42" w:rsidRDefault="00A04ABD">
      <w:pPr>
        <w:pStyle w:val="Textoindependiente"/>
        <w:jc w:val="both"/>
        <w:rPr>
          <w:rFonts w:cs="Arial"/>
          <w:sz w:val="16"/>
          <w:szCs w:val="16"/>
        </w:rPr>
      </w:pPr>
    </w:p>
    <w:tbl>
      <w:tblPr>
        <w:tblpPr w:leftFromText="141" w:rightFromText="141" w:vertAnchor="text" w:horzAnchor="margin" w:tblpX="-74" w:tblpY="59"/>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7"/>
        <w:gridCol w:w="716"/>
        <w:gridCol w:w="276"/>
        <w:gridCol w:w="1276"/>
        <w:gridCol w:w="582"/>
        <w:gridCol w:w="695"/>
        <w:gridCol w:w="1417"/>
        <w:gridCol w:w="1559"/>
      </w:tblGrid>
      <w:tr w:rsidR="006B23FC" w:rsidRPr="00F61D42" w14:paraId="1AE84195" w14:textId="77777777" w:rsidTr="006B23FC">
        <w:tc>
          <w:tcPr>
            <w:tcW w:w="1641" w:type="pct"/>
            <w:shd w:val="pct25" w:color="auto" w:fill="auto"/>
            <w:vAlign w:val="center"/>
          </w:tcPr>
          <w:p w14:paraId="4678175C" w14:textId="77777777" w:rsidR="00BF7CA2" w:rsidRPr="00F61D42" w:rsidRDefault="00BF7CA2" w:rsidP="00BF7CA2">
            <w:pPr>
              <w:jc w:val="center"/>
              <w:rPr>
                <w:rFonts w:ascii="Arial" w:hAnsi="Arial" w:cs="Arial"/>
                <w:b/>
                <w:sz w:val="16"/>
                <w:szCs w:val="16"/>
              </w:rPr>
            </w:pPr>
            <w:r w:rsidRPr="00F61D42">
              <w:rPr>
                <w:rFonts w:ascii="Arial" w:hAnsi="Arial" w:cs="Arial"/>
                <w:b/>
                <w:sz w:val="16"/>
                <w:szCs w:val="16"/>
              </w:rPr>
              <w:t xml:space="preserve">No. de </w:t>
            </w:r>
            <w:r w:rsidR="008958C6" w:rsidRPr="00F61D42">
              <w:rPr>
                <w:rFonts w:ascii="Arial" w:hAnsi="Arial" w:cs="Arial"/>
                <w:b/>
                <w:sz w:val="16"/>
                <w:szCs w:val="16"/>
              </w:rPr>
              <w:t>Licitación</w:t>
            </w:r>
          </w:p>
        </w:tc>
        <w:tc>
          <w:tcPr>
            <w:tcW w:w="511" w:type="pct"/>
            <w:gridSpan w:val="2"/>
            <w:shd w:val="pct25" w:color="auto" w:fill="auto"/>
            <w:vAlign w:val="center"/>
          </w:tcPr>
          <w:p w14:paraId="0824F905" w14:textId="77777777" w:rsidR="00BF7CA2" w:rsidRPr="00F61D42" w:rsidRDefault="00BF7CA2" w:rsidP="00BF7CA2">
            <w:pPr>
              <w:jc w:val="center"/>
              <w:rPr>
                <w:rFonts w:ascii="Arial" w:hAnsi="Arial" w:cs="Arial"/>
                <w:b/>
                <w:sz w:val="16"/>
                <w:szCs w:val="16"/>
              </w:rPr>
            </w:pPr>
            <w:r w:rsidRPr="00F61D42">
              <w:rPr>
                <w:rFonts w:ascii="Arial" w:hAnsi="Arial" w:cs="Arial"/>
                <w:b/>
                <w:sz w:val="16"/>
                <w:szCs w:val="16"/>
              </w:rPr>
              <w:t>Costo de las Bases</w:t>
            </w:r>
          </w:p>
        </w:tc>
        <w:tc>
          <w:tcPr>
            <w:tcW w:w="657" w:type="pct"/>
            <w:shd w:val="pct25" w:color="auto" w:fill="auto"/>
            <w:vAlign w:val="center"/>
          </w:tcPr>
          <w:p w14:paraId="0D71EB11" w14:textId="77777777" w:rsidR="00BF7CA2" w:rsidRPr="00F61D42" w:rsidRDefault="00BF7CA2" w:rsidP="00BF7CA2">
            <w:pPr>
              <w:jc w:val="center"/>
              <w:rPr>
                <w:rFonts w:ascii="Arial" w:hAnsi="Arial" w:cs="Arial"/>
                <w:b/>
                <w:sz w:val="16"/>
                <w:szCs w:val="16"/>
              </w:rPr>
            </w:pPr>
            <w:r w:rsidRPr="00F61D42">
              <w:rPr>
                <w:rFonts w:ascii="Arial" w:hAnsi="Arial" w:cs="Arial"/>
                <w:b/>
                <w:sz w:val="16"/>
                <w:szCs w:val="16"/>
              </w:rPr>
              <w:t>Visita al lugar de la obra o los trabajos</w:t>
            </w:r>
          </w:p>
        </w:tc>
        <w:tc>
          <w:tcPr>
            <w:tcW w:w="658" w:type="pct"/>
            <w:gridSpan w:val="2"/>
            <w:shd w:val="pct25" w:color="auto" w:fill="auto"/>
            <w:vAlign w:val="center"/>
          </w:tcPr>
          <w:p w14:paraId="6653B222" w14:textId="77777777" w:rsidR="00BF7CA2" w:rsidRPr="00F61D42" w:rsidRDefault="00BF7CA2" w:rsidP="00BF7CA2">
            <w:pPr>
              <w:jc w:val="center"/>
              <w:rPr>
                <w:rFonts w:ascii="Arial" w:hAnsi="Arial" w:cs="Arial"/>
                <w:b/>
                <w:sz w:val="16"/>
                <w:szCs w:val="16"/>
              </w:rPr>
            </w:pPr>
            <w:r w:rsidRPr="00F61D42">
              <w:rPr>
                <w:rFonts w:ascii="Arial" w:hAnsi="Arial" w:cs="Arial"/>
                <w:b/>
                <w:sz w:val="16"/>
                <w:szCs w:val="16"/>
              </w:rPr>
              <w:t>Junta de aclaraciones</w:t>
            </w:r>
          </w:p>
        </w:tc>
        <w:tc>
          <w:tcPr>
            <w:tcW w:w="730" w:type="pct"/>
            <w:shd w:val="pct25" w:color="auto" w:fill="auto"/>
            <w:vAlign w:val="center"/>
          </w:tcPr>
          <w:p w14:paraId="33E59CB7" w14:textId="77777777" w:rsidR="00BF7CA2" w:rsidRPr="00F61D42" w:rsidRDefault="00BF7CA2" w:rsidP="00BF7CA2">
            <w:pPr>
              <w:jc w:val="center"/>
              <w:rPr>
                <w:rFonts w:ascii="Arial" w:hAnsi="Arial" w:cs="Arial"/>
                <w:b/>
                <w:sz w:val="16"/>
                <w:szCs w:val="16"/>
              </w:rPr>
            </w:pPr>
            <w:r w:rsidRPr="00F61D42">
              <w:rPr>
                <w:rFonts w:ascii="Arial" w:hAnsi="Arial" w:cs="Arial"/>
                <w:b/>
                <w:sz w:val="16"/>
                <w:szCs w:val="16"/>
              </w:rPr>
              <w:t xml:space="preserve">Presentación de proposiciones Técnicas </w:t>
            </w:r>
          </w:p>
        </w:tc>
        <w:tc>
          <w:tcPr>
            <w:tcW w:w="802" w:type="pct"/>
            <w:shd w:val="pct25" w:color="auto" w:fill="auto"/>
          </w:tcPr>
          <w:p w14:paraId="0AB9F492" w14:textId="77777777" w:rsidR="00BF7CA2" w:rsidRPr="00F61D42" w:rsidRDefault="00BF7CA2" w:rsidP="00BF7CA2">
            <w:pPr>
              <w:jc w:val="center"/>
              <w:rPr>
                <w:rFonts w:ascii="Arial" w:hAnsi="Arial" w:cs="Arial"/>
                <w:b/>
                <w:sz w:val="16"/>
                <w:szCs w:val="16"/>
              </w:rPr>
            </w:pPr>
            <w:r w:rsidRPr="00F61D42">
              <w:rPr>
                <w:rFonts w:ascii="Arial" w:hAnsi="Arial" w:cs="Arial"/>
                <w:b/>
                <w:sz w:val="16"/>
                <w:szCs w:val="16"/>
              </w:rPr>
              <w:t>Presentación de proposiciones Económicas</w:t>
            </w:r>
          </w:p>
        </w:tc>
      </w:tr>
      <w:tr w:rsidR="006B23FC" w:rsidRPr="00F61D42" w14:paraId="4BC57733" w14:textId="77777777" w:rsidTr="006B23FC">
        <w:trPr>
          <w:trHeight w:val="516"/>
        </w:trPr>
        <w:tc>
          <w:tcPr>
            <w:tcW w:w="1641" w:type="pct"/>
            <w:vAlign w:val="center"/>
          </w:tcPr>
          <w:p w14:paraId="5B28C1FA" w14:textId="77777777" w:rsidR="00BF7CA2" w:rsidRPr="00F61D42" w:rsidRDefault="00966719" w:rsidP="00BF7CA2">
            <w:pPr>
              <w:jc w:val="center"/>
              <w:rPr>
                <w:rFonts w:ascii="Arial" w:hAnsi="Arial" w:cs="Arial"/>
                <w:sz w:val="16"/>
                <w:szCs w:val="16"/>
                <w:lang w:val="es-MX"/>
              </w:rPr>
            </w:pPr>
            <w:r w:rsidRPr="00F61D42">
              <w:rPr>
                <w:rFonts w:ascii="Arial" w:hAnsi="Arial" w:cs="Arial"/>
                <w:bCs/>
                <w:noProof/>
                <w:sz w:val="16"/>
                <w:szCs w:val="16"/>
              </w:rPr>
              <w:t>LPE/MSBY/M122/FISMDF/001/2021</w:t>
            </w:r>
          </w:p>
        </w:tc>
        <w:tc>
          <w:tcPr>
            <w:tcW w:w="511" w:type="pct"/>
            <w:gridSpan w:val="2"/>
            <w:vAlign w:val="center"/>
          </w:tcPr>
          <w:p w14:paraId="45A66D49" w14:textId="07787DBD" w:rsidR="00BF7CA2" w:rsidRPr="00A34910" w:rsidRDefault="005149F2" w:rsidP="00BF7CA2">
            <w:pPr>
              <w:jc w:val="center"/>
              <w:rPr>
                <w:rFonts w:ascii="Arial" w:hAnsi="Arial" w:cs="Arial"/>
                <w:noProof/>
                <w:sz w:val="16"/>
                <w:szCs w:val="16"/>
                <w:highlight w:val="yellow"/>
              </w:rPr>
            </w:pPr>
            <w:r w:rsidRPr="005149F2">
              <w:rPr>
                <w:rFonts w:ascii="Arial" w:hAnsi="Arial" w:cs="Arial"/>
                <w:noProof/>
                <w:sz w:val="16"/>
                <w:szCs w:val="16"/>
              </w:rPr>
              <w:t>SIN COSTO</w:t>
            </w:r>
          </w:p>
        </w:tc>
        <w:tc>
          <w:tcPr>
            <w:tcW w:w="657" w:type="pct"/>
            <w:vAlign w:val="center"/>
          </w:tcPr>
          <w:p w14:paraId="1CBB5EB7" w14:textId="27C2DAB8" w:rsidR="00BF7CA2" w:rsidRPr="00F61D42" w:rsidRDefault="00A34910" w:rsidP="00BF7CA2">
            <w:pPr>
              <w:jc w:val="center"/>
              <w:rPr>
                <w:rFonts w:ascii="Arial" w:hAnsi="Arial" w:cs="Arial"/>
                <w:noProof/>
                <w:sz w:val="16"/>
                <w:szCs w:val="16"/>
              </w:rPr>
            </w:pPr>
            <w:r w:rsidRPr="00A34910">
              <w:rPr>
                <w:rFonts w:ascii="Arial" w:hAnsi="Arial" w:cs="Arial"/>
                <w:bCs/>
                <w:noProof/>
                <w:sz w:val="16"/>
                <w:szCs w:val="16"/>
              </w:rPr>
              <w:t>03 DE AGOSTO DE 2021</w:t>
            </w:r>
            <w:r w:rsidR="00BF7CA2" w:rsidRPr="00F61D42">
              <w:rPr>
                <w:rFonts w:ascii="Arial" w:hAnsi="Arial" w:cs="Arial"/>
                <w:bCs/>
                <w:sz w:val="16"/>
                <w:szCs w:val="16"/>
              </w:rPr>
              <w:t xml:space="preserve">, </w:t>
            </w:r>
            <w:r w:rsidR="00BF7CA2" w:rsidRPr="00F61D42">
              <w:rPr>
                <w:rFonts w:ascii="Arial" w:hAnsi="Arial" w:cs="Arial"/>
                <w:bCs/>
                <w:noProof/>
                <w:sz w:val="16"/>
                <w:szCs w:val="16"/>
              </w:rPr>
              <w:t>1</w:t>
            </w:r>
            <w:r w:rsidR="005149F2">
              <w:rPr>
                <w:rFonts w:ascii="Arial" w:hAnsi="Arial" w:cs="Arial"/>
                <w:bCs/>
                <w:noProof/>
                <w:sz w:val="16"/>
                <w:szCs w:val="16"/>
              </w:rPr>
              <w:t>1</w:t>
            </w:r>
            <w:r w:rsidR="00BF7CA2" w:rsidRPr="00F61D42">
              <w:rPr>
                <w:rFonts w:ascii="Arial" w:hAnsi="Arial" w:cs="Arial"/>
                <w:bCs/>
                <w:noProof/>
                <w:sz w:val="16"/>
                <w:szCs w:val="16"/>
              </w:rPr>
              <w:t>:00 A.M.</w:t>
            </w:r>
          </w:p>
        </w:tc>
        <w:tc>
          <w:tcPr>
            <w:tcW w:w="658" w:type="pct"/>
            <w:gridSpan w:val="2"/>
            <w:vAlign w:val="center"/>
          </w:tcPr>
          <w:p w14:paraId="5B2D5A1C" w14:textId="77777777" w:rsidR="00BF7CA2" w:rsidRPr="00F61D42" w:rsidRDefault="00A34910" w:rsidP="00BF7CA2">
            <w:pPr>
              <w:jc w:val="center"/>
              <w:rPr>
                <w:rFonts w:ascii="Arial" w:hAnsi="Arial" w:cs="Arial"/>
                <w:bCs/>
                <w:noProof/>
                <w:sz w:val="16"/>
                <w:szCs w:val="16"/>
              </w:rPr>
            </w:pPr>
            <w:r w:rsidRPr="00A34910">
              <w:rPr>
                <w:rFonts w:ascii="Arial" w:hAnsi="Arial" w:cs="Arial"/>
                <w:bCs/>
                <w:noProof/>
                <w:sz w:val="16"/>
                <w:szCs w:val="16"/>
              </w:rPr>
              <w:t>03 DE AGOSTO DE 2021</w:t>
            </w:r>
            <w:r w:rsidR="00BF7CA2" w:rsidRPr="00F61D42">
              <w:rPr>
                <w:rFonts w:ascii="Arial" w:hAnsi="Arial" w:cs="Arial"/>
                <w:bCs/>
                <w:sz w:val="16"/>
                <w:szCs w:val="16"/>
              </w:rPr>
              <w:t xml:space="preserve">, </w:t>
            </w:r>
            <w:r w:rsidR="00BF7CA2" w:rsidRPr="00F61D42">
              <w:rPr>
                <w:rFonts w:ascii="Arial" w:hAnsi="Arial" w:cs="Arial"/>
                <w:bCs/>
                <w:noProof/>
                <w:sz w:val="16"/>
                <w:szCs w:val="16"/>
              </w:rPr>
              <w:t>12:00 P.M.</w:t>
            </w:r>
          </w:p>
          <w:p w14:paraId="75E6D6E2" w14:textId="77777777" w:rsidR="00812CF3" w:rsidRPr="00F61D42" w:rsidRDefault="00812CF3" w:rsidP="00BF7CA2">
            <w:pPr>
              <w:jc w:val="center"/>
              <w:rPr>
                <w:rFonts w:ascii="Arial" w:hAnsi="Arial" w:cs="Arial"/>
                <w:sz w:val="16"/>
                <w:szCs w:val="16"/>
              </w:rPr>
            </w:pPr>
            <w:r w:rsidRPr="00F61D42">
              <w:rPr>
                <w:rFonts w:ascii="Arial" w:hAnsi="Arial" w:cs="Arial"/>
                <w:noProof/>
                <w:sz w:val="16"/>
                <w:szCs w:val="16"/>
              </w:rPr>
              <w:t>(</w:t>
            </w:r>
            <w:r w:rsidR="00303A26" w:rsidRPr="00F61D42">
              <w:rPr>
                <w:rFonts w:ascii="Arial" w:hAnsi="Arial" w:cs="Arial"/>
                <w:noProof/>
                <w:sz w:val="16"/>
                <w:szCs w:val="16"/>
              </w:rPr>
              <w:t>Sala de Juntas</w:t>
            </w:r>
            <w:r w:rsidRPr="00F61D42">
              <w:rPr>
                <w:rFonts w:ascii="Arial" w:hAnsi="Arial" w:cs="Arial"/>
                <w:noProof/>
                <w:sz w:val="16"/>
                <w:szCs w:val="16"/>
              </w:rPr>
              <w:t>)</w:t>
            </w:r>
          </w:p>
        </w:tc>
        <w:tc>
          <w:tcPr>
            <w:tcW w:w="730" w:type="pct"/>
            <w:vAlign w:val="center"/>
          </w:tcPr>
          <w:p w14:paraId="33CE9FD4" w14:textId="77777777" w:rsidR="00BF7CA2" w:rsidRPr="00941FD5" w:rsidRDefault="00A34910" w:rsidP="00BF7CA2">
            <w:pPr>
              <w:jc w:val="center"/>
              <w:rPr>
                <w:rFonts w:ascii="Arial" w:hAnsi="Arial" w:cs="Arial"/>
                <w:bCs/>
                <w:noProof/>
                <w:sz w:val="16"/>
                <w:szCs w:val="16"/>
              </w:rPr>
            </w:pPr>
            <w:r w:rsidRPr="00941FD5">
              <w:rPr>
                <w:rFonts w:ascii="Arial" w:hAnsi="Arial" w:cs="Arial"/>
                <w:bCs/>
                <w:noProof/>
                <w:sz w:val="16"/>
                <w:szCs w:val="16"/>
              </w:rPr>
              <w:t>06 DE AGOSTO DE 2021</w:t>
            </w:r>
            <w:r w:rsidR="00BF7CA2" w:rsidRPr="00941FD5">
              <w:rPr>
                <w:rFonts w:ascii="Arial" w:hAnsi="Arial" w:cs="Arial"/>
                <w:bCs/>
                <w:sz w:val="16"/>
                <w:szCs w:val="16"/>
              </w:rPr>
              <w:t xml:space="preserve">, </w:t>
            </w:r>
            <w:r w:rsidRPr="00941FD5">
              <w:rPr>
                <w:rFonts w:ascii="Arial" w:hAnsi="Arial" w:cs="Arial"/>
                <w:bCs/>
                <w:noProof/>
                <w:sz w:val="16"/>
                <w:szCs w:val="16"/>
              </w:rPr>
              <w:t>1</w:t>
            </w:r>
            <w:r w:rsidR="00941FD5" w:rsidRPr="00941FD5">
              <w:rPr>
                <w:rFonts w:ascii="Arial" w:hAnsi="Arial" w:cs="Arial"/>
                <w:bCs/>
                <w:noProof/>
                <w:sz w:val="16"/>
                <w:szCs w:val="16"/>
              </w:rPr>
              <w:t>1</w:t>
            </w:r>
            <w:r w:rsidR="00BF7CA2" w:rsidRPr="00941FD5">
              <w:rPr>
                <w:rFonts w:ascii="Arial" w:hAnsi="Arial" w:cs="Arial"/>
                <w:bCs/>
                <w:noProof/>
                <w:sz w:val="16"/>
                <w:szCs w:val="16"/>
              </w:rPr>
              <w:t>:00 A.M.</w:t>
            </w:r>
          </w:p>
          <w:p w14:paraId="18D64815" w14:textId="77777777" w:rsidR="00812CF3" w:rsidRPr="00941FD5" w:rsidRDefault="00812CF3" w:rsidP="00BF7CA2">
            <w:pPr>
              <w:jc w:val="center"/>
              <w:rPr>
                <w:rFonts w:ascii="Arial" w:hAnsi="Arial" w:cs="Arial"/>
                <w:noProof/>
                <w:sz w:val="16"/>
                <w:szCs w:val="16"/>
              </w:rPr>
            </w:pPr>
            <w:r w:rsidRPr="00941FD5">
              <w:rPr>
                <w:rFonts w:ascii="Arial" w:hAnsi="Arial" w:cs="Arial"/>
                <w:noProof/>
                <w:sz w:val="16"/>
                <w:szCs w:val="16"/>
              </w:rPr>
              <w:t>(</w:t>
            </w:r>
            <w:r w:rsidR="00303A26" w:rsidRPr="00941FD5">
              <w:rPr>
                <w:rFonts w:ascii="Arial" w:hAnsi="Arial" w:cs="Arial"/>
                <w:noProof/>
                <w:sz w:val="16"/>
                <w:szCs w:val="16"/>
              </w:rPr>
              <w:t>Sala de Juntas</w:t>
            </w:r>
            <w:r w:rsidRPr="00941FD5">
              <w:rPr>
                <w:rFonts w:ascii="Arial" w:hAnsi="Arial" w:cs="Arial"/>
                <w:noProof/>
                <w:sz w:val="16"/>
                <w:szCs w:val="16"/>
              </w:rPr>
              <w:t>)</w:t>
            </w:r>
          </w:p>
        </w:tc>
        <w:tc>
          <w:tcPr>
            <w:tcW w:w="802" w:type="pct"/>
            <w:vAlign w:val="center"/>
          </w:tcPr>
          <w:p w14:paraId="6F980CB7" w14:textId="77777777" w:rsidR="00BF7CA2" w:rsidRPr="00941FD5" w:rsidRDefault="00A34910" w:rsidP="00BF7CA2">
            <w:pPr>
              <w:jc w:val="center"/>
              <w:rPr>
                <w:rFonts w:ascii="Arial" w:hAnsi="Arial" w:cs="Arial"/>
                <w:bCs/>
                <w:noProof/>
                <w:sz w:val="16"/>
                <w:szCs w:val="16"/>
              </w:rPr>
            </w:pPr>
            <w:r w:rsidRPr="00941FD5">
              <w:rPr>
                <w:rFonts w:ascii="Arial" w:hAnsi="Arial" w:cs="Arial"/>
                <w:bCs/>
                <w:noProof/>
                <w:sz w:val="16"/>
                <w:szCs w:val="16"/>
              </w:rPr>
              <w:t>11 DE AGOSTO DE 2021</w:t>
            </w:r>
            <w:r w:rsidR="00BF7CA2" w:rsidRPr="00941FD5">
              <w:rPr>
                <w:rFonts w:ascii="Arial" w:hAnsi="Arial" w:cs="Arial"/>
                <w:bCs/>
                <w:sz w:val="16"/>
                <w:szCs w:val="16"/>
              </w:rPr>
              <w:t xml:space="preserve">, </w:t>
            </w:r>
            <w:r w:rsidRPr="00941FD5">
              <w:rPr>
                <w:rFonts w:ascii="Arial" w:hAnsi="Arial" w:cs="Arial"/>
                <w:bCs/>
                <w:noProof/>
                <w:sz w:val="16"/>
                <w:szCs w:val="16"/>
              </w:rPr>
              <w:t>1</w:t>
            </w:r>
            <w:r w:rsidR="00941FD5" w:rsidRPr="00941FD5">
              <w:rPr>
                <w:rFonts w:ascii="Arial" w:hAnsi="Arial" w:cs="Arial"/>
                <w:bCs/>
                <w:noProof/>
                <w:sz w:val="16"/>
                <w:szCs w:val="16"/>
              </w:rPr>
              <w:t>1</w:t>
            </w:r>
            <w:r w:rsidR="00BF7CA2" w:rsidRPr="00941FD5">
              <w:rPr>
                <w:rFonts w:ascii="Arial" w:hAnsi="Arial" w:cs="Arial"/>
                <w:bCs/>
                <w:noProof/>
                <w:sz w:val="16"/>
                <w:szCs w:val="16"/>
              </w:rPr>
              <w:t>:00 A.M.</w:t>
            </w:r>
          </w:p>
          <w:p w14:paraId="372CC670" w14:textId="77777777" w:rsidR="00812CF3" w:rsidRPr="00941FD5" w:rsidRDefault="00812CF3" w:rsidP="00BF7CA2">
            <w:pPr>
              <w:jc w:val="center"/>
              <w:rPr>
                <w:rFonts w:ascii="Arial" w:hAnsi="Arial" w:cs="Arial"/>
                <w:noProof/>
                <w:color w:val="000000"/>
                <w:sz w:val="16"/>
                <w:szCs w:val="16"/>
              </w:rPr>
            </w:pPr>
            <w:r w:rsidRPr="00941FD5">
              <w:rPr>
                <w:rFonts w:ascii="Arial" w:hAnsi="Arial" w:cs="Arial"/>
                <w:noProof/>
                <w:sz w:val="16"/>
                <w:szCs w:val="16"/>
              </w:rPr>
              <w:t>(</w:t>
            </w:r>
            <w:r w:rsidR="00303A26" w:rsidRPr="00941FD5">
              <w:rPr>
                <w:rFonts w:ascii="Arial" w:hAnsi="Arial" w:cs="Arial"/>
                <w:noProof/>
                <w:sz w:val="16"/>
                <w:szCs w:val="16"/>
              </w:rPr>
              <w:t>Sala de Juntas</w:t>
            </w:r>
            <w:r w:rsidRPr="00941FD5">
              <w:rPr>
                <w:rFonts w:ascii="Arial" w:hAnsi="Arial" w:cs="Arial"/>
                <w:noProof/>
                <w:sz w:val="16"/>
                <w:szCs w:val="16"/>
              </w:rPr>
              <w:t>)</w:t>
            </w:r>
          </w:p>
        </w:tc>
      </w:tr>
      <w:tr w:rsidR="00A04ABD" w:rsidRPr="00F61D42" w14:paraId="35CC2310" w14:textId="77777777" w:rsidTr="006B23FC">
        <w:tc>
          <w:tcPr>
            <w:tcW w:w="2010" w:type="pct"/>
            <w:gridSpan w:val="2"/>
            <w:tcBorders>
              <w:right w:val="single" w:sz="4" w:space="0" w:color="auto"/>
            </w:tcBorders>
            <w:shd w:val="pct25" w:color="auto" w:fill="auto"/>
            <w:vAlign w:val="center"/>
          </w:tcPr>
          <w:p w14:paraId="717AC86D" w14:textId="77777777" w:rsidR="00A04ABD" w:rsidRPr="00F61D42" w:rsidRDefault="00A04ABD" w:rsidP="00146FB8">
            <w:pPr>
              <w:jc w:val="center"/>
              <w:rPr>
                <w:rFonts w:ascii="Arial" w:hAnsi="Arial" w:cs="Arial"/>
                <w:b/>
                <w:sz w:val="16"/>
                <w:szCs w:val="16"/>
              </w:rPr>
            </w:pPr>
            <w:r w:rsidRPr="00F61D42">
              <w:rPr>
                <w:rFonts w:ascii="Arial" w:hAnsi="Arial" w:cs="Arial"/>
                <w:b/>
                <w:sz w:val="16"/>
                <w:szCs w:val="16"/>
              </w:rPr>
              <w:t>Nombre de la Obra Publica</w:t>
            </w:r>
          </w:p>
        </w:tc>
        <w:tc>
          <w:tcPr>
            <w:tcW w:w="1099" w:type="pct"/>
            <w:gridSpan w:val="3"/>
            <w:tcBorders>
              <w:left w:val="single" w:sz="4" w:space="0" w:color="auto"/>
            </w:tcBorders>
            <w:shd w:val="pct25" w:color="auto" w:fill="auto"/>
          </w:tcPr>
          <w:p w14:paraId="0E67E2D4" w14:textId="77777777" w:rsidR="00A04ABD" w:rsidRPr="00F61D42" w:rsidRDefault="003C5C55" w:rsidP="00146FB8">
            <w:pPr>
              <w:jc w:val="center"/>
              <w:rPr>
                <w:rFonts w:ascii="Arial" w:hAnsi="Arial" w:cs="Arial"/>
                <w:b/>
                <w:sz w:val="16"/>
                <w:szCs w:val="16"/>
              </w:rPr>
            </w:pPr>
            <w:r w:rsidRPr="00F61D42">
              <w:rPr>
                <w:rFonts w:ascii="Arial" w:hAnsi="Arial" w:cs="Arial"/>
                <w:b/>
                <w:sz w:val="16"/>
                <w:szCs w:val="16"/>
              </w:rPr>
              <w:t>Ubicación:</w:t>
            </w:r>
          </w:p>
        </w:tc>
        <w:tc>
          <w:tcPr>
            <w:tcW w:w="1892" w:type="pct"/>
            <w:gridSpan w:val="3"/>
            <w:shd w:val="pct25" w:color="auto" w:fill="auto"/>
            <w:vAlign w:val="center"/>
          </w:tcPr>
          <w:p w14:paraId="4275A1C7" w14:textId="77777777" w:rsidR="00A04ABD" w:rsidRPr="00F61D42" w:rsidRDefault="00BF7CA2" w:rsidP="00146FB8">
            <w:pPr>
              <w:jc w:val="center"/>
              <w:rPr>
                <w:rFonts w:ascii="Arial" w:hAnsi="Arial" w:cs="Arial"/>
                <w:b/>
                <w:sz w:val="16"/>
                <w:szCs w:val="16"/>
              </w:rPr>
            </w:pPr>
            <w:r w:rsidRPr="00F61D42">
              <w:rPr>
                <w:rFonts w:ascii="Arial" w:hAnsi="Arial" w:cs="Arial"/>
                <w:b/>
                <w:sz w:val="16"/>
                <w:szCs w:val="16"/>
              </w:rPr>
              <w:t>Fecha estimada de inicio y terminación</w:t>
            </w:r>
          </w:p>
        </w:tc>
      </w:tr>
      <w:tr w:rsidR="00A04ABD" w:rsidRPr="00F61D42" w14:paraId="11FD1DA8" w14:textId="77777777" w:rsidTr="006B23FC">
        <w:trPr>
          <w:cantSplit/>
          <w:trHeight w:val="723"/>
        </w:trPr>
        <w:tc>
          <w:tcPr>
            <w:tcW w:w="2010" w:type="pct"/>
            <w:gridSpan w:val="2"/>
            <w:tcBorders>
              <w:right w:val="single" w:sz="4" w:space="0" w:color="auto"/>
            </w:tcBorders>
            <w:vAlign w:val="center"/>
          </w:tcPr>
          <w:p w14:paraId="7369F97F" w14:textId="77777777" w:rsidR="00BF7CA2" w:rsidRPr="00F61D42" w:rsidRDefault="00BF7CA2" w:rsidP="002F702B">
            <w:pPr>
              <w:rPr>
                <w:noProof/>
                <w:sz w:val="16"/>
                <w:szCs w:val="16"/>
              </w:rPr>
            </w:pPr>
            <w:bookmarkStart w:id="0" w:name="_Hlk75543574"/>
          </w:p>
          <w:p w14:paraId="4395716D" w14:textId="77777777" w:rsidR="00A04ABD" w:rsidRPr="00F61D42" w:rsidRDefault="00A04ABD" w:rsidP="002F702B">
            <w:pPr>
              <w:rPr>
                <w:rFonts w:ascii="Arial" w:hAnsi="Arial" w:cs="Arial"/>
                <w:sz w:val="16"/>
                <w:szCs w:val="16"/>
              </w:rPr>
            </w:pPr>
            <w:r w:rsidRPr="00F61D42">
              <w:rPr>
                <w:rFonts w:ascii="Arial" w:hAnsi="Arial" w:cs="Arial"/>
                <w:noProof/>
                <w:sz w:val="16"/>
                <w:szCs w:val="16"/>
              </w:rPr>
              <w:t>CONSTRUCCIÓN DE BARDA</w:t>
            </w:r>
            <w:r w:rsidR="002F702B" w:rsidRPr="00F61D42">
              <w:rPr>
                <w:rFonts w:ascii="Arial" w:hAnsi="Arial" w:cs="Arial"/>
                <w:noProof/>
                <w:sz w:val="16"/>
                <w:szCs w:val="16"/>
              </w:rPr>
              <w:t xml:space="preserve"> </w:t>
            </w:r>
            <w:r w:rsidRPr="00F61D42">
              <w:rPr>
                <w:rFonts w:ascii="Arial" w:hAnsi="Arial" w:cs="Arial"/>
                <w:noProof/>
                <w:sz w:val="16"/>
                <w:szCs w:val="16"/>
              </w:rPr>
              <w:t>PERIMETRAL EN ESCUELA PRIMARIA "NIÑOS HÉROES" CCT: 20DPR0473Z (2DA.ETAPA)</w:t>
            </w:r>
          </w:p>
          <w:bookmarkEnd w:id="0"/>
          <w:p w14:paraId="572D38D7" w14:textId="77777777" w:rsidR="00A04ABD" w:rsidRPr="00F61D42" w:rsidRDefault="00A04ABD" w:rsidP="002F702B">
            <w:pPr>
              <w:rPr>
                <w:caps/>
                <w:sz w:val="16"/>
                <w:szCs w:val="16"/>
              </w:rPr>
            </w:pPr>
          </w:p>
        </w:tc>
        <w:tc>
          <w:tcPr>
            <w:tcW w:w="1099" w:type="pct"/>
            <w:gridSpan w:val="3"/>
            <w:tcBorders>
              <w:left w:val="single" w:sz="4" w:space="0" w:color="auto"/>
            </w:tcBorders>
          </w:tcPr>
          <w:p w14:paraId="7CEA6C90" w14:textId="77777777" w:rsidR="003C5C55" w:rsidRPr="00F61D42" w:rsidRDefault="003C5C55" w:rsidP="00146FB8">
            <w:pPr>
              <w:rPr>
                <w:rFonts w:ascii="Arial" w:hAnsi="Arial" w:cs="Arial"/>
                <w:b/>
                <w:sz w:val="16"/>
                <w:szCs w:val="16"/>
              </w:rPr>
            </w:pPr>
            <w:r w:rsidRPr="00F61D42">
              <w:rPr>
                <w:rFonts w:ascii="Arial" w:hAnsi="Arial" w:cs="Arial"/>
                <w:b/>
                <w:sz w:val="16"/>
                <w:szCs w:val="16"/>
              </w:rPr>
              <w:t xml:space="preserve">Localidad: </w:t>
            </w:r>
          </w:p>
          <w:p w14:paraId="4853D60F" w14:textId="77777777" w:rsidR="00A04ABD" w:rsidRPr="00F61D42" w:rsidRDefault="003C5C55" w:rsidP="00146FB8">
            <w:pPr>
              <w:rPr>
                <w:rFonts w:ascii="Arial" w:hAnsi="Arial" w:cs="Arial"/>
                <w:sz w:val="16"/>
                <w:szCs w:val="16"/>
              </w:rPr>
            </w:pPr>
            <w:r w:rsidRPr="00F61D42">
              <w:rPr>
                <w:rFonts w:ascii="Arial" w:hAnsi="Arial" w:cs="Arial"/>
                <w:sz w:val="16"/>
                <w:szCs w:val="16"/>
              </w:rPr>
              <w:t>San Bartolo Yautepec</w:t>
            </w:r>
          </w:p>
          <w:p w14:paraId="5347E021" w14:textId="77777777" w:rsidR="003C5C55" w:rsidRPr="00F61D42" w:rsidRDefault="003C5C55" w:rsidP="00146FB8">
            <w:pPr>
              <w:rPr>
                <w:rFonts w:ascii="Arial" w:hAnsi="Arial" w:cs="Arial"/>
                <w:b/>
                <w:sz w:val="16"/>
                <w:szCs w:val="16"/>
              </w:rPr>
            </w:pPr>
            <w:r w:rsidRPr="00F61D42">
              <w:rPr>
                <w:rFonts w:ascii="Arial" w:hAnsi="Arial" w:cs="Arial"/>
                <w:b/>
                <w:sz w:val="16"/>
                <w:szCs w:val="16"/>
              </w:rPr>
              <w:t xml:space="preserve">Municipio: </w:t>
            </w:r>
          </w:p>
          <w:p w14:paraId="076E344C" w14:textId="77777777" w:rsidR="003C5C55" w:rsidRPr="00F61D42" w:rsidRDefault="003C5C55" w:rsidP="00146FB8">
            <w:pPr>
              <w:rPr>
                <w:rFonts w:ascii="Arial" w:hAnsi="Arial" w:cs="Arial"/>
                <w:sz w:val="16"/>
                <w:szCs w:val="16"/>
              </w:rPr>
            </w:pPr>
            <w:r w:rsidRPr="00F61D42">
              <w:rPr>
                <w:rFonts w:ascii="Arial" w:hAnsi="Arial" w:cs="Arial"/>
                <w:sz w:val="16"/>
                <w:szCs w:val="16"/>
              </w:rPr>
              <w:t>San Bartolo Yautepec</w:t>
            </w:r>
          </w:p>
        </w:tc>
        <w:tc>
          <w:tcPr>
            <w:tcW w:w="1892" w:type="pct"/>
            <w:gridSpan w:val="3"/>
            <w:vAlign w:val="center"/>
          </w:tcPr>
          <w:p w14:paraId="29D90713" w14:textId="77777777" w:rsidR="00A04ABD" w:rsidRPr="00F61D42" w:rsidRDefault="00BF7CA2" w:rsidP="00935D42">
            <w:pPr>
              <w:rPr>
                <w:rFonts w:ascii="Arial" w:hAnsi="Arial" w:cs="Arial"/>
                <w:bCs/>
                <w:sz w:val="16"/>
                <w:szCs w:val="16"/>
              </w:rPr>
            </w:pPr>
            <w:r w:rsidRPr="00F61D42">
              <w:rPr>
                <w:rFonts w:ascii="Arial" w:hAnsi="Arial" w:cs="Arial"/>
                <w:b/>
                <w:bCs/>
                <w:sz w:val="16"/>
                <w:szCs w:val="16"/>
              </w:rPr>
              <w:t>Plazo de ejecución:</w:t>
            </w:r>
            <w:r w:rsidRPr="00F61D42">
              <w:rPr>
                <w:rFonts w:ascii="Arial" w:hAnsi="Arial" w:cs="Arial"/>
                <w:bCs/>
                <w:sz w:val="16"/>
                <w:szCs w:val="16"/>
              </w:rPr>
              <w:t xml:space="preserve"> </w:t>
            </w:r>
            <w:r w:rsidR="00597089" w:rsidRPr="00F61D42">
              <w:rPr>
                <w:rFonts w:ascii="Arial" w:hAnsi="Arial" w:cs="Arial"/>
                <w:bCs/>
                <w:sz w:val="16"/>
                <w:szCs w:val="16"/>
              </w:rPr>
              <w:t xml:space="preserve">60 </w:t>
            </w:r>
            <w:r w:rsidRPr="00F61D42">
              <w:rPr>
                <w:rFonts w:ascii="Arial" w:hAnsi="Arial" w:cs="Arial"/>
                <w:bCs/>
                <w:sz w:val="16"/>
                <w:szCs w:val="16"/>
              </w:rPr>
              <w:t>(</w:t>
            </w:r>
            <w:r w:rsidR="00597089" w:rsidRPr="00F61D42">
              <w:rPr>
                <w:rFonts w:ascii="Arial" w:hAnsi="Arial" w:cs="Arial"/>
                <w:bCs/>
                <w:sz w:val="16"/>
                <w:szCs w:val="16"/>
              </w:rPr>
              <w:t>sesenta</w:t>
            </w:r>
            <w:r w:rsidRPr="00F61D42">
              <w:rPr>
                <w:rFonts w:ascii="Arial" w:hAnsi="Arial" w:cs="Arial"/>
                <w:bCs/>
                <w:sz w:val="16"/>
                <w:szCs w:val="16"/>
              </w:rPr>
              <w:t>) días naturales.</w:t>
            </w:r>
          </w:p>
          <w:p w14:paraId="05F137FA" w14:textId="77777777" w:rsidR="00BF7CA2" w:rsidRPr="00F61D42" w:rsidRDefault="00BF7CA2" w:rsidP="00935D42">
            <w:pPr>
              <w:rPr>
                <w:rFonts w:ascii="Arial" w:hAnsi="Arial" w:cs="Arial"/>
                <w:bCs/>
                <w:sz w:val="16"/>
                <w:szCs w:val="16"/>
              </w:rPr>
            </w:pPr>
            <w:r w:rsidRPr="00F61D42">
              <w:rPr>
                <w:rFonts w:ascii="Arial" w:hAnsi="Arial" w:cs="Arial"/>
                <w:b/>
                <w:bCs/>
                <w:sz w:val="16"/>
                <w:szCs w:val="16"/>
              </w:rPr>
              <w:t>Periodo de ejecución:</w:t>
            </w:r>
            <w:r w:rsidRPr="00F61D42">
              <w:rPr>
                <w:rFonts w:ascii="Arial" w:hAnsi="Arial" w:cs="Arial"/>
                <w:bCs/>
                <w:sz w:val="16"/>
                <w:szCs w:val="16"/>
              </w:rPr>
              <w:t xml:space="preserve"> inicio </w:t>
            </w:r>
            <w:r w:rsidR="00D54976">
              <w:rPr>
                <w:rFonts w:ascii="Arial" w:hAnsi="Arial" w:cs="Arial"/>
                <w:bCs/>
                <w:sz w:val="16"/>
                <w:szCs w:val="16"/>
              </w:rPr>
              <w:t>25</w:t>
            </w:r>
            <w:r w:rsidRPr="00F61D42">
              <w:rPr>
                <w:rFonts w:ascii="Arial" w:hAnsi="Arial" w:cs="Arial"/>
                <w:bCs/>
                <w:sz w:val="16"/>
                <w:szCs w:val="16"/>
              </w:rPr>
              <w:t xml:space="preserve"> de agosto de 2021; Término </w:t>
            </w:r>
            <w:r w:rsidR="00AE684A">
              <w:rPr>
                <w:rFonts w:ascii="Arial" w:hAnsi="Arial" w:cs="Arial"/>
                <w:bCs/>
                <w:sz w:val="16"/>
                <w:szCs w:val="16"/>
              </w:rPr>
              <w:t>23</w:t>
            </w:r>
            <w:r w:rsidR="00597089" w:rsidRPr="00F61D42">
              <w:rPr>
                <w:rFonts w:ascii="Arial" w:hAnsi="Arial" w:cs="Arial"/>
                <w:bCs/>
                <w:sz w:val="16"/>
                <w:szCs w:val="16"/>
              </w:rPr>
              <w:t xml:space="preserve"> de octubre</w:t>
            </w:r>
            <w:r w:rsidRPr="00F61D42">
              <w:rPr>
                <w:rFonts w:ascii="Arial" w:hAnsi="Arial" w:cs="Arial"/>
                <w:bCs/>
                <w:sz w:val="16"/>
                <w:szCs w:val="16"/>
              </w:rPr>
              <w:t xml:space="preserve"> de 2021.</w:t>
            </w:r>
          </w:p>
        </w:tc>
      </w:tr>
    </w:tbl>
    <w:p w14:paraId="36677379" w14:textId="77777777" w:rsidR="00A04ABD" w:rsidRPr="00F61D42" w:rsidRDefault="00A04ABD">
      <w:pPr>
        <w:pStyle w:val="Textoindependiente"/>
        <w:jc w:val="both"/>
        <w:rPr>
          <w:rFonts w:cs="Arial"/>
          <w:sz w:val="16"/>
          <w:szCs w:val="16"/>
          <w:lang w:val="es-ES"/>
        </w:rPr>
      </w:pPr>
    </w:p>
    <w:p w14:paraId="39C5C0B3" w14:textId="77777777" w:rsidR="00A04ABD" w:rsidRPr="00F61D42" w:rsidRDefault="00A04ABD">
      <w:pPr>
        <w:pStyle w:val="Textoindependiente"/>
        <w:ind w:left="2836" w:firstLine="709"/>
        <w:jc w:val="both"/>
        <w:rPr>
          <w:rFonts w:cs="Arial"/>
          <w:b/>
          <w:sz w:val="16"/>
          <w:szCs w:val="16"/>
        </w:rPr>
      </w:pPr>
    </w:p>
    <w:p w14:paraId="727E6166" w14:textId="77777777" w:rsidR="00A04ABD" w:rsidRPr="00F61D42" w:rsidRDefault="00A04ABD">
      <w:pPr>
        <w:pStyle w:val="Textoindependiente"/>
        <w:ind w:left="2836" w:firstLine="709"/>
        <w:jc w:val="both"/>
        <w:rPr>
          <w:rFonts w:cs="Arial"/>
          <w:b/>
          <w:sz w:val="16"/>
          <w:szCs w:val="16"/>
          <w:lang w:val="es-MX"/>
        </w:rPr>
      </w:pPr>
    </w:p>
    <w:p w14:paraId="756B861B" w14:textId="77777777" w:rsidR="00A04ABD" w:rsidRPr="00F61D42" w:rsidRDefault="00E227F0">
      <w:pPr>
        <w:pStyle w:val="Textoindependiente"/>
        <w:ind w:left="2836" w:firstLine="709"/>
        <w:jc w:val="both"/>
        <w:rPr>
          <w:rFonts w:cs="Arial"/>
          <w:b/>
          <w:sz w:val="16"/>
          <w:szCs w:val="16"/>
          <w:lang w:val="en-US"/>
        </w:rPr>
      </w:pPr>
      <w:r w:rsidRPr="00F61D42">
        <w:rPr>
          <w:rFonts w:cs="Arial"/>
          <w:b/>
          <w:sz w:val="16"/>
          <w:szCs w:val="16"/>
          <w:lang w:val="es-MX"/>
        </w:rPr>
        <w:t>CRITERIOS GENERALES</w:t>
      </w:r>
    </w:p>
    <w:p w14:paraId="3904A3FC" w14:textId="77777777" w:rsidR="00A04ABD" w:rsidRPr="00F61D42" w:rsidRDefault="00A04ABD">
      <w:pPr>
        <w:pStyle w:val="Textoindependiente"/>
        <w:ind w:left="2836" w:firstLine="709"/>
        <w:jc w:val="both"/>
        <w:rPr>
          <w:rFonts w:cs="Arial"/>
          <w:b/>
          <w:sz w:val="16"/>
          <w:szCs w:val="16"/>
          <w:lang w:val="en-US"/>
        </w:rPr>
      </w:pPr>
    </w:p>
    <w:p w14:paraId="0213BCDD" w14:textId="77777777" w:rsidR="00A04ABD" w:rsidRPr="00F61D42" w:rsidRDefault="00A04ABD">
      <w:pPr>
        <w:pStyle w:val="Lista"/>
        <w:ind w:left="0" w:firstLine="0"/>
        <w:jc w:val="both"/>
        <w:rPr>
          <w:rFonts w:ascii="Arial" w:hAnsi="Arial" w:cs="Arial"/>
          <w:b/>
          <w:sz w:val="16"/>
          <w:szCs w:val="16"/>
          <w:u w:val="single"/>
          <w:lang w:val="en-US"/>
        </w:rPr>
      </w:pPr>
    </w:p>
    <w:p w14:paraId="4A41143F" w14:textId="77777777" w:rsidR="005D64E1" w:rsidRPr="00F61D42" w:rsidRDefault="005D64E1" w:rsidP="006C50DF">
      <w:pPr>
        <w:numPr>
          <w:ilvl w:val="0"/>
          <w:numId w:val="3"/>
        </w:numPr>
        <w:jc w:val="both"/>
        <w:rPr>
          <w:rFonts w:ascii="Arial" w:hAnsi="Arial" w:cs="Arial"/>
          <w:sz w:val="16"/>
          <w:szCs w:val="16"/>
        </w:rPr>
      </w:pPr>
      <w:r w:rsidRPr="00F61D42">
        <w:rPr>
          <w:rFonts w:ascii="Arial" w:hAnsi="Arial" w:cs="Arial"/>
          <w:sz w:val="16"/>
          <w:szCs w:val="16"/>
        </w:rPr>
        <w:t>La obra de esta convocatoria será con cargo a Recursos Autorizado de la fuente de financiamiento: Ramo General 33, Fondo III.- Fondo de Aportaciones para la Infraestructura Social Municipal y de las Demarcaciones Territoriales del Distrito Federal (FISMDF).</w:t>
      </w:r>
    </w:p>
    <w:p w14:paraId="047C70DF" w14:textId="77777777" w:rsidR="005D64E1" w:rsidRPr="00F61D42" w:rsidRDefault="005D64E1" w:rsidP="006C50DF">
      <w:pPr>
        <w:numPr>
          <w:ilvl w:val="0"/>
          <w:numId w:val="3"/>
        </w:numPr>
        <w:jc w:val="both"/>
        <w:rPr>
          <w:rFonts w:ascii="Arial" w:hAnsi="Arial" w:cs="Arial"/>
          <w:sz w:val="16"/>
          <w:szCs w:val="16"/>
        </w:rPr>
      </w:pPr>
      <w:r w:rsidRPr="00F61D42">
        <w:rPr>
          <w:rFonts w:ascii="Arial" w:hAnsi="Arial" w:cs="Arial"/>
          <w:sz w:val="16"/>
          <w:szCs w:val="16"/>
        </w:rPr>
        <w:t xml:space="preserve">Se podrá consultar la convocatoria, así como las actas que se resulten de las etapas que comprenderá el procedimiento de Licitación Pública, por medio del portal de internet del Municipio de San Bartolo Yautepec </w:t>
      </w:r>
      <w:hyperlink r:id="rId8" w:history="1">
        <w:r w:rsidRPr="00F61D42">
          <w:rPr>
            <w:rStyle w:val="Hipervnculo"/>
            <w:rFonts w:ascii="Arial" w:hAnsi="Arial" w:cs="Arial"/>
            <w:sz w:val="16"/>
            <w:szCs w:val="16"/>
          </w:rPr>
          <w:t>http://sanbartoloyautepec.gob.mx/</w:t>
        </w:r>
      </w:hyperlink>
      <w:r w:rsidRPr="00F61D42">
        <w:rPr>
          <w:rFonts w:ascii="Arial" w:hAnsi="Arial" w:cs="Arial"/>
          <w:sz w:val="16"/>
          <w:szCs w:val="16"/>
        </w:rPr>
        <w:t xml:space="preserve"> en este sitio también estarán a disposición de los interesados, las bases de licitación y anexos para revisión</w:t>
      </w:r>
      <w:r w:rsidR="00CE309B" w:rsidRPr="00F61D42">
        <w:rPr>
          <w:rFonts w:ascii="Arial" w:hAnsi="Arial" w:cs="Arial"/>
          <w:sz w:val="16"/>
          <w:szCs w:val="16"/>
        </w:rPr>
        <w:t xml:space="preserve"> y en el domicilio de la Convocante.</w:t>
      </w:r>
    </w:p>
    <w:p w14:paraId="48FD3478" w14:textId="4CE7EFD1" w:rsidR="006C50DF" w:rsidRPr="00F61D42" w:rsidRDefault="005D64E1" w:rsidP="006C50DF">
      <w:pPr>
        <w:numPr>
          <w:ilvl w:val="0"/>
          <w:numId w:val="3"/>
        </w:numPr>
        <w:jc w:val="both"/>
        <w:rPr>
          <w:rFonts w:ascii="Arial" w:hAnsi="Arial" w:cs="Arial"/>
          <w:sz w:val="16"/>
          <w:szCs w:val="16"/>
        </w:rPr>
      </w:pPr>
      <w:bookmarkStart w:id="1" w:name="_Hlk76559743"/>
      <w:r w:rsidRPr="00F61D42">
        <w:rPr>
          <w:rFonts w:ascii="Arial" w:hAnsi="Arial" w:cs="Arial"/>
          <w:sz w:val="16"/>
          <w:szCs w:val="16"/>
        </w:rPr>
        <w:t>El periodo para inscripción a</w:t>
      </w:r>
      <w:r w:rsidR="005149F2">
        <w:rPr>
          <w:rFonts w:ascii="Arial" w:hAnsi="Arial" w:cs="Arial"/>
          <w:sz w:val="16"/>
          <w:szCs w:val="16"/>
        </w:rPr>
        <w:t>l</w:t>
      </w:r>
      <w:r w:rsidRPr="00F61D42">
        <w:rPr>
          <w:rFonts w:ascii="Arial" w:hAnsi="Arial" w:cs="Arial"/>
          <w:sz w:val="16"/>
          <w:szCs w:val="16"/>
        </w:rPr>
        <w:t xml:space="preserve"> presentes</w:t>
      </w:r>
      <w:r w:rsidR="005149F2">
        <w:rPr>
          <w:rFonts w:ascii="Arial" w:hAnsi="Arial" w:cs="Arial"/>
          <w:sz w:val="16"/>
          <w:szCs w:val="16"/>
        </w:rPr>
        <w:t xml:space="preserve"> </w:t>
      </w:r>
      <w:r w:rsidRPr="00F61D42">
        <w:rPr>
          <w:rFonts w:ascii="Arial" w:hAnsi="Arial" w:cs="Arial"/>
          <w:sz w:val="16"/>
          <w:szCs w:val="16"/>
        </w:rPr>
        <w:t xml:space="preserve">procedimiento de </w:t>
      </w:r>
      <w:r w:rsidR="008777BD" w:rsidRPr="00F61D42">
        <w:rPr>
          <w:rFonts w:ascii="Arial" w:hAnsi="Arial" w:cs="Arial"/>
          <w:sz w:val="16"/>
          <w:szCs w:val="16"/>
        </w:rPr>
        <w:t>contratación,</w:t>
      </w:r>
      <w:r w:rsidRPr="00F61D42">
        <w:rPr>
          <w:rFonts w:ascii="Arial" w:hAnsi="Arial" w:cs="Arial"/>
          <w:sz w:val="16"/>
          <w:szCs w:val="16"/>
        </w:rPr>
        <w:t xml:space="preserve"> será por un periodo de </w:t>
      </w:r>
      <w:r w:rsidR="00B44888" w:rsidRPr="00F61D42">
        <w:rPr>
          <w:rFonts w:ascii="Arial" w:hAnsi="Arial" w:cs="Arial"/>
          <w:sz w:val="16"/>
          <w:szCs w:val="16"/>
        </w:rPr>
        <w:t>10</w:t>
      </w:r>
      <w:r w:rsidRPr="00F61D42">
        <w:rPr>
          <w:rFonts w:ascii="Arial" w:hAnsi="Arial" w:cs="Arial"/>
          <w:sz w:val="16"/>
          <w:szCs w:val="16"/>
        </w:rPr>
        <w:t xml:space="preserve"> (</w:t>
      </w:r>
      <w:r w:rsidR="00B44888" w:rsidRPr="00F61D42">
        <w:rPr>
          <w:rFonts w:ascii="Arial" w:hAnsi="Arial" w:cs="Arial"/>
          <w:sz w:val="16"/>
          <w:szCs w:val="16"/>
        </w:rPr>
        <w:t>diez</w:t>
      </w:r>
      <w:r w:rsidRPr="00F61D42">
        <w:rPr>
          <w:rFonts w:ascii="Arial" w:hAnsi="Arial" w:cs="Arial"/>
          <w:sz w:val="16"/>
          <w:szCs w:val="16"/>
        </w:rPr>
        <w:t xml:space="preserve">) días naturales mismo que será del </w:t>
      </w:r>
      <w:r w:rsidR="00AE684A">
        <w:rPr>
          <w:rFonts w:ascii="Arial" w:hAnsi="Arial" w:cs="Arial"/>
          <w:sz w:val="16"/>
          <w:szCs w:val="16"/>
        </w:rPr>
        <w:t>25 de julio de 2021</w:t>
      </w:r>
      <w:r w:rsidRPr="00F61D42">
        <w:rPr>
          <w:rFonts w:ascii="Arial" w:hAnsi="Arial" w:cs="Arial"/>
          <w:sz w:val="16"/>
          <w:szCs w:val="16"/>
        </w:rPr>
        <w:t xml:space="preserve"> al </w:t>
      </w:r>
      <w:r w:rsidR="00AE684A">
        <w:rPr>
          <w:rFonts w:ascii="Arial" w:hAnsi="Arial" w:cs="Arial"/>
          <w:sz w:val="16"/>
          <w:szCs w:val="16"/>
        </w:rPr>
        <w:t>03 de agosto</w:t>
      </w:r>
      <w:r w:rsidRPr="00F61D42">
        <w:rPr>
          <w:rFonts w:ascii="Arial" w:hAnsi="Arial" w:cs="Arial"/>
          <w:sz w:val="16"/>
          <w:szCs w:val="16"/>
        </w:rPr>
        <w:t xml:space="preserve"> de 2021.</w:t>
      </w:r>
    </w:p>
    <w:bookmarkEnd w:id="1"/>
    <w:p w14:paraId="4762A708" w14:textId="6E8CCD94" w:rsidR="0078258C" w:rsidRDefault="00A93D11" w:rsidP="0078258C">
      <w:pPr>
        <w:numPr>
          <w:ilvl w:val="0"/>
          <w:numId w:val="3"/>
        </w:numPr>
        <w:jc w:val="both"/>
        <w:rPr>
          <w:rFonts w:ascii="Arial" w:hAnsi="Arial" w:cs="Arial"/>
          <w:sz w:val="16"/>
          <w:szCs w:val="16"/>
        </w:rPr>
      </w:pPr>
      <w:r w:rsidRPr="00F61D42">
        <w:rPr>
          <w:rFonts w:ascii="Arial" w:hAnsi="Arial" w:cs="Arial"/>
          <w:sz w:val="16"/>
          <w:szCs w:val="16"/>
        </w:rPr>
        <w:t xml:space="preserve">El licitante que decida participar en el presente procedimiento de Licitación Pública, deberá presentar un escrito dirigido al </w:t>
      </w:r>
      <w:r w:rsidR="005527F9" w:rsidRPr="00F61D42">
        <w:rPr>
          <w:rFonts w:ascii="Arial" w:hAnsi="Arial" w:cs="Arial"/>
          <w:b/>
          <w:sz w:val="16"/>
          <w:szCs w:val="16"/>
        </w:rPr>
        <w:t>C. Marcos Antonio Martínez</w:t>
      </w:r>
      <w:r w:rsidR="006C50DF" w:rsidRPr="00F61D42">
        <w:rPr>
          <w:rFonts w:ascii="Arial" w:hAnsi="Arial" w:cs="Arial"/>
          <w:b/>
          <w:sz w:val="16"/>
          <w:szCs w:val="16"/>
        </w:rPr>
        <w:t xml:space="preserve">, </w:t>
      </w:r>
      <w:r w:rsidR="005527F9" w:rsidRPr="00F61D42">
        <w:rPr>
          <w:rFonts w:ascii="Arial" w:hAnsi="Arial" w:cs="Arial"/>
          <w:b/>
          <w:sz w:val="16"/>
          <w:szCs w:val="16"/>
        </w:rPr>
        <w:t xml:space="preserve">Presidente Municipal </w:t>
      </w:r>
      <w:r w:rsidRPr="00F61D42">
        <w:rPr>
          <w:rFonts w:ascii="Arial" w:hAnsi="Arial" w:cs="Arial"/>
          <w:sz w:val="16"/>
          <w:szCs w:val="16"/>
        </w:rPr>
        <w:t xml:space="preserve">en el que  manifieste  su  interés  de participar en la licitación y solicitar su inscripción </w:t>
      </w:r>
      <w:r w:rsidR="005149F2">
        <w:rPr>
          <w:rFonts w:ascii="Arial" w:hAnsi="Arial" w:cs="Arial"/>
          <w:sz w:val="16"/>
          <w:szCs w:val="16"/>
        </w:rPr>
        <w:t>al mismo</w:t>
      </w:r>
      <w:r w:rsidRPr="00F61D42">
        <w:rPr>
          <w:rFonts w:ascii="Arial" w:hAnsi="Arial" w:cs="Arial"/>
          <w:sz w:val="16"/>
          <w:szCs w:val="16"/>
        </w:rPr>
        <w:t xml:space="preserve">, el cual le será recibido con el acuse correspondiente en las oficinas de </w:t>
      </w:r>
      <w:r w:rsidR="005527F9" w:rsidRPr="00F61D42">
        <w:rPr>
          <w:rFonts w:ascii="Arial" w:hAnsi="Arial" w:cs="Arial"/>
          <w:sz w:val="16"/>
          <w:szCs w:val="16"/>
        </w:rPr>
        <w:t>la Regiduría de Obras</w:t>
      </w:r>
      <w:r w:rsidRPr="00F61D42">
        <w:rPr>
          <w:rFonts w:ascii="Arial" w:hAnsi="Arial" w:cs="Arial"/>
          <w:sz w:val="16"/>
          <w:szCs w:val="16"/>
        </w:rPr>
        <w:t xml:space="preserve"> ubicada en </w:t>
      </w:r>
      <w:r w:rsidR="006C50DF" w:rsidRPr="00F61D42">
        <w:rPr>
          <w:rFonts w:ascii="Arial" w:hAnsi="Arial" w:cs="Arial"/>
          <w:sz w:val="16"/>
          <w:szCs w:val="16"/>
        </w:rPr>
        <w:t xml:space="preserve">Palacio Municipal </w:t>
      </w:r>
      <w:r w:rsidR="008A0362" w:rsidRPr="00F61D42">
        <w:rPr>
          <w:rFonts w:ascii="Arial" w:hAnsi="Arial" w:cs="Arial"/>
          <w:sz w:val="16"/>
          <w:szCs w:val="16"/>
        </w:rPr>
        <w:t>S/N</w:t>
      </w:r>
      <w:r w:rsidRPr="00F61D42">
        <w:rPr>
          <w:rFonts w:ascii="Arial" w:hAnsi="Arial" w:cs="Arial"/>
          <w:sz w:val="16"/>
          <w:szCs w:val="16"/>
        </w:rPr>
        <w:t xml:space="preserve"> San Bartolo </w:t>
      </w:r>
      <w:r w:rsidR="006C50DF" w:rsidRPr="00F61D42">
        <w:rPr>
          <w:rFonts w:ascii="Arial" w:hAnsi="Arial" w:cs="Arial"/>
          <w:sz w:val="16"/>
          <w:szCs w:val="16"/>
        </w:rPr>
        <w:t>Yautepec</w:t>
      </w:r>
      <w:r w:rsidR="008A0362" w:rsidRPr="00F61D42">
        <w:rPr>
          <w:rFonts w:ascii="Arial" w:hAnsi="Arial" w:cs="Arial"/>
          <w:sz w:val="16"/>
          <w:szCs w:val="16"/>
        </w:rPr>
        <w:t xml:space="preserve"> C.P. 70550</w:t>
      </w:r>
      <w:r w:rsidRPr="00F61D42">
        <w:rPr>
          <w:rFonts w:ascii="Arial" w:hAnsi="Arial" w:cs="Arial"/>
          <w:sz w:val="16"/>
          <w:szCs w:val="16"/>
        </w:rPr>
        <w:t>, Oaxaca</w:t>
      </w:r>
      <w:r w:rsidR="008A0362" w:rsidRPr="00F61D42">
        <w:rPr>
          <w:rFonts w:ascii="Arial" w:hAnsi="Arial" w:cs="Arial"/>
          <w:sz w:val="16"/>
          <w:szCs w:val="16"/>
        </w:rPr>
        <w:t>;</w:t>
      </w:r>
      <w:r w:rsidRPr="00F61D42">
        <w:rPr>
          <w:rFonts w:ascii="Arial" w:hAnsi="Arial" w:cs="Arial"/>
          <w:sz w:val="16"/>
          <w:szCs w:val="16"/>
        </w:rPr>
        <w:t xml:space="preserve"> en un horario de atención de </w:t>
      </w:r>
      <w:r w:rsidR="005149F2">
        <w:rPr>
          <w:rFonts w:ascii="Arial" w:hAnsi="Arial" w:cs="Arial"/>
          <w:sz w:val="16"/>
          <w:szCs w:val="16"/>
        </w:rPr>
        <w:t>10</w:t>
      </w:r>
      <w:r w:rsidRPr="00F61D42">
        <w:rPr>
          <w:rFonts w:ascii="Arial" w:hAnsi="Arial" w:cs="Arial"/>
          <w:sz w:val="16"/>
          <w:szCs w:val="16"/>
        </w:rPr>
        <w:t xml:space="preserve">:00 </w:t>
      </w:r>
      <w:proofErr w:type="spellStart"/>
      <w:r w:rsidRPr="00F61D42">
        <w:rPr>
          <w:rFonts w:ascii="Arial" w:hAnsi="Arial" w:cs="Arial"/>
          <w:sz w:val="16"/>
          <w:szCs w:val="16"/>
        </w:rPr>
        <w:t>hrs</w:t>
      </w:r>
      <w:proofErr w:type="spellEnd"/>
      <w:r w:rsidRPr="00F61D42">
        <w:rPr>
          <w:rFonts w:ascii="Arial" w:hAnsi="Arial" w:cs="Arial"/>
          <w:sz w:val="16"/>
          <w:szCs w:val="16"/>
        </w:rPr>
        <w:t>. a 1</w:t>
      </w:r>
      <w:r w:rsidR="005149F2">
        <w:rPr>
          <w:rFonts w:ascii="Arial" w:hAnsi="Arial" w:cs="Arial"/>
          <w:sz w:val="16"/>
          <w:szCs w:val="16"/>
        </w:rPr>
        <w:t>5</w:t>
      </w:r>
      <w:r w:rsidRPr="00F61D42">
        <w:rPr>
          <w:rFonts w:ascii="Arial" w:hAnsi="Arial" w:cs="Arial"/>
          <w:sz w:val="16"/>
          <w:szCs w:val="16"/>
        </w:rPr>
        <w:t xml:space="preserve">:00 </w:t>
      </w:r>
      <w:proofErr w:type="spellStart"/>
      <w:r w:rsidRPr="00F61D42">
        <w:rPr>
          <w:rFonts w:ascii="Arial" w:hAnsi="Arial" w:cs="Arial"/>
          <w:sz w:val="16"/>
          <w:szCs w:val="16"/>
        </w:rPr>
        <w:t>hrs</w:t>
      </w:r>
      <w:proofErr w:type="spellEnd"/>
      <w:r w:rsidR="005149F2">
        <w:rPr>
          <w:rFonts w:ascii="Arial" w:hAnsi="Arial" w:cs="Arial"/>
          <w:sz w:val="16"/>
          <w:szCs w:val="16"/>
        </w:rPr>
        <w:t xml:space="preserve"> (horario de verano).</w:t>
      </w:r>
    </w:p>
    <w:p w14:paraId="0BB27329" w14:textId="14C7F79C" w:rsidR="008777BD" w:rsidRPr="00F61D42" w:rsidRDefault="008777BD" w:rsidP="006C50DF">
      <w:pPr>
        <w:numPr>
          <w:ilvl w:val="0"/>
          <w:numId w:val="5"/>
        </w:numPr>
        <w:jc w:val="both"/>
        <w:rPr>
          <w:rFonts w:ascii="Arial" w:hAnsi="Arial" w:cs="Arial"/>
          <w:noProof/>
          <w:sz w:val="16"/>
          <w:szCs w:val="16"/>
        </w:rPr>
      </w:pPr>
      <w:r w:rsidRPr="00F61D42">
        <w:rPr>
          <w:rFonts w:ascii="Arial" w:hAnsi="Arial" w:cs="Arial"/>
          <w:sz w:val="16"/>
          <w:szCs w:val="16"/>
        </w:rPr>
        <w:t xml:space="preserve">El punto de reunión para la realización </w:t>
      </w:r>
      <w:r w:rsidR="00CC2F22" w:rsidRPr="00F61D42">
        <w:rPr>
          <w:rFonts w:ascii="Arial" w:hAnsi="Arial" w:cs="Arial"/>
          <w:sz w:val="16"/>
          <w:szCs w:val="16"/>
        </w:rPr>
        <w:t>de la visita al sitio de realización de los trabajos</w:t>
      </w:r>
      <w:r w:rsidRPr="00F61D42">
        <w:rPr>
          <w:rFonts w:ascii="Arial" w:hAnsi="Arial" w:cs="Arial"/>
          <w:sz w:val="16"/>
          <w:szCs w:val="16"/>
        </w:rPr>
        <w:t xml:space="preserve"> será </w:t>
      </w:r>
      <w:r w:rsidR="003A7EE6" w:rsidRPr="00F61D42">
        <w:rPr>
          <w:rFonts w:ascii="Arial" w:hAnsi="Arial" w:cs="Arial"/>
          <w:sz w:val="16"/>
          <w:szCs w:val="16"/>
        </w:rPr>
        <w:t>en el Palacio Municipal de San Bartolo Yautepec</w:t>
      </w:r>
      <w:r w:rsidR="00A517CC" w:rsidRPr="00F61D42">
        <w:rPr>
          <w:rFonts w:ascii="Arial" w:hAnsi="Arial" w:cs="Arial"/>
          <w:sz w:val="16"/>
          <w:szCs w:val="16"/>
        </w:rPr>
        <w:t xml:space="preserve"> para posteriormente dirigirse al sitio donde se realizarán los trabajos</w:t>
      </w:r>
      <w:r w:rsidR="00CC2F22" w:rsidRPr="00F61D42">
        <w:rPr>
          <w:rFonts w:ascii="Arial" w:hAnsi="Arial" w:cs="Arial"/>
          <w:sz w:val="16"/>
          <w:szCs w:val="16"/>
        </w:rPr>
        <w:t>,</w:t>
      </w:r>
      <w:r w:rsidRPr="00F61D42">
        <w:rPr>
          <w:rFonts w:ascii="Arial" w:hAnsi="Arial" w:cs="Arial"/>
          <w:sz w:val="16"/>
          <w:szCs w:val="16"/>
        </w:rPr>
        <w:t xml:space="preserve"> conjuntamente con el </w:t>
      </w:r>
      <w:r w:rsidR="005F4823" w:rsidRPr="00F61D42">
        <w:rPr>
          <w:rFonts w:ascii="Arial" w:hAnsi="Arial" w:cs="Arial"/>
          <w:sz w:val="16"/>
          <w:szCs w:val="16"/>
        </w:rPr>
        <w:t>Regid</w:t>
      </w:r>
      <w:r w:rsidR="0078258C">
        <w:rPr>
          <w:rFonts w:ascii="Arial" w:hAnsi="Arial" w:cs="Arial"/>
          <w:sz w:val="16"/>
          <w:szCs w:val="16"/>
        </w:rPr>
        <w:t>or</w:t>
      </w:r>
      <w:r w:rsidR="005F4823" w:rsidRPr="00F61D42">
        <w:rPr>
          <w:rFonts w:ascii="Arial" w:hAnsi="Arial" w:cs="Arial"/>
          <w:sz w:val="16"/>
          <w:szCs w:val="16"/>
        </w:rPr>
        <w:t xml:space="preserve"> de Obras</w:t>
      </w:r>
      <w:r w:rsidRPr="00F61D42">
        <w:rPr>
          <w:rFonts w:ascii="Arial" w:hAnsi="Arial" w:cs="Arial"/>
          <w:sz w:val="16"/>
          <w:szCs w:val="16"/>
        </w:rPr>
        <w:t xml:space="preserve">. La junta de aclaraciones se realizará de acuerdo a lo programado en esta convocatoria en la </w:t>
      </w:r>
      <w:r w:rsidR="00371756" w:rsidRPr="00F61D42">
        <w:rPr>
          <w:rFonts w:ascii="Arial" w:hAnsi="Arial" w:cs="Arial"/>
          <w:sz w:val="16"/>
          <w:szCs w:val="16"/>
        </w:rPr>
        <w:t>Sala de Juntas</w:t>
      </w:r>
      <w:r w:rsidRPr="00F61D42">
        <w:rPr>
          <w:rFonts w:ascii="Arial" w:hAnsi="Arial" w:cs="Arial"/>
          <w:sz w:val="16"/>
          <w:szCs w:val="16"/>
        </w:rPr>
        <w:t xml:space="preserve"> que se encuentran en el Palacio Municipal</w:t>
      </w:r>
      <w:r w:rsidR="00371756" w:rsidRPr="00F61D42">
        <w:rPr>
          <w:rFonts w:ascii="Arial" w:hAnsi="Arial" w:cs="Arial"/>
          <w:sz w:val="16"/>
          <w:szCs w:val="16"/>
        </w:rPr>
        <w:t xml:space="preserve"> S/N</w:t>
      </w:r>
      <w:r w:rsidRPr="00F61D42">
        <w:rPr>
          <w:rFonts w:ascii="Arial" w:hAnsi="Arial" w:cs="Arial"/>
          <w:sz w:val="16"/>
          <w:szCs w:val="16"/>
        </w:rPr>
        <w:t xml:space="preserve"> </w:t>
      </w:r>
      <w:r w:rsidRPr="00F61D42">
        <w:rPr>
          <w:rFonts w:ascii="Arial" w:hAnsi="Arial" w:cs="Arial"/>
          <w:noProof/>
          <w:sz w:val="16"/>
          <w:szCs w:val="16"/>
        </w:rPr>
        <w:t>San Bartolo Yautepec</w:t>
      </w:r>
      <w:r w:rsidR="00371756" w:rsidRPr="00F61D42">
        <w:rPr>
          <w:rFonts w:ascii="Arial" w:hAnsi="Arial" w:cs="Arial"/>
          <w:noProof/>
          <w:sz w:val="16"/>
          <w:szCs w:val="16"/>
        </w:rPr>
        <w:t>, C.P. 70550, Oaxaca</w:t>
      </w:r>
      <w:r w:rsidRPr="00F61D42">
        <w:rPr>
          <w:rFonts w:ascii="Arial" w:hAnsi="Arial" w:cs="Arial"/>
          <w:noProof/>
          <w:sz w:val="16"/>
          <w:szCs w:val="16"/>
        </w:rPr>
        <w:t>.</w:t>
      </w:r>
    </w:p>
    <w:p w14:paraId="57F893E8" w14:textId="77777777" w:rsidR="00CC2F22" w:rsidRPr="00F61D42" w:rsidRDefault="008777BD" w:rsidP="006C50DF">
      <w:pPr>
        <w:numPr>
          <w:ilvl w:val="0"/>
          <w:numId w:val="5"/>
        </w:numPr>
        <w:jc w:val="both"/>
        <w:rPr>
          <w:rFonts w:ascii="Arial" w:hAnsi="Arial" w:cs="Arial"/>
          <w:sz w:val="16"/>
          <w:szCs w:val="16"/>
        </w:rPr>
      </w:pPr>
      <w:r w:rsidRPr="00F61D42">
        <w:rPr>
          <w:rFonts w:ascii="Arial" w:hAnsi="Arial" w:cs="Arial"/>
          <w:sz w:val="16"/>
          <w:szCs w:val="16"/>
        </w:rPr>
        <w:t>El interesado deberá acreditar su existencia legal, la experiencia y capacidad técnica y financiera mediante la siguiente documentación</w:t>
      </w:r>
      <w:r w:rsidR="00CC2F22" w:rsidRPr="00F61D42">
        <w:rPr>
          <w:rFonts w:ascii="Arial" w:hAnsi="Arial" w:cs="Arial"/>
          <w:sz w:val="16"/>
          <w:szCs w:val="16"/>
        </w:rPr>
        <w:t>; que deberá anexar en su proposición, debiendo otorgar las facilidades necesarias a la Convocante para su verificación:</w:t>
      </w:r>
    </w:p>
    <w:p w14:paraId="764F04F8" w14:textId="77777777" w:rsidR="00CC2F22" w:rsidRPr="00F61D42" w:rsidRDefault="00CC2F22" w:rsidP="006C50DF">
      <w:pPr>
        <w:numPr>
          <w:ilvl w:val="0"/>
          <w:numId w:val="6"/>
        </w:numPr>
        <w:jc w:val="both"/>
        <w:rPr>
          <w:rFonts w:ascii="Arial" w:hAnsi="Arial" w:cs="Arial"/>
          <w:sz w:val="16"/>
          <w:szCs w:val="16"/>
        </w:rPr>
      </w:pPr>
      <w:r w:rsidRPr="00F61D42">
        <w:rPr>
          <w:rFonts w:ascii="Arial" w:hAnsi="Arial" w:cs="Arial"/>
          <w:sz w:val="16"/>
          <w:szCs w:val="16"/>
        </w:rPr>
        <w:t>Documentación que compruebe su capacidad técnica en obras similares a los que son motivo de este Procedimiento (currículum).</w:t>
      </w:r>
    </w:p>
    <w:p w14:paraId="507E8831" w14:textId="4E3F644B" w:rsidR="00CC2F22" w:rsidRDefault="00CC2F22" w:rsidP="001E1005">
      <w:pPr>
        <w:numPr>
          <w:ilvl w:val="0"/>
          <w:numId w:val="6"/>
        </w:numPr>
        <w:jc w:val="both"/>
        <w:rPr>
          <w:rFonts w:ascii="Arial" w:hAnsi="Arial" w:cs="Arial"/>
          <w:sz w:val="16"/>
          <w:szCs w:val="16"/>
        </w:rPr>
      </w:pPr>
      <w:r w:rsidRPr="00F61D42">
        <w:rPr>
          <w:rFonts w:ascii="Arial" w:hAnsi="Arial" w:cs="Arial"/>
          <w:sz w:val="16"/>
          <w:szCs w:val="16"/>
        </w:rPr>
        <w:t>Relación de contratos de obras celebrados o en vigor, formalizado con las administraciones públicas federal, estatal o municipal, señalando la descripción de la obra, número de contrato, nombre o denominación de la contratante, domicilio y teléfono,</w:t>
      </w:r>
      <w:r w:rsidR="00371756" w:rsidRPr="00F61D42">
        <w:rPr>
          <w:rFonts w:ascii="Arial" w:hAnsi="Arial" w:cs="Arial"/>
          <w:sz w:val="16"/>
          <w:szCs w:val="16"/>
        </w:rPr>
        <w:t xml:space="preserve"> </w:t>
      </w:r>
      <w:r w:rsidRPr="00F61D42">
        <w:rPr>
          <w:rFonts w:ascii="Arial" w:hAnsi="Arial" w:cs="Arial"/>
          <w:sz w:val="16"/>
          <w:szCs w:val="16"/>
        </w:rPr>
        <w:t>importes totales, importes ejercidos o por ejercer y las fechas previstas de terminaciones.</w:t>
      </w:r>
      <w:r w:rsidR="00371756" w:rsidRPr="00F61D42">
        <w:rPr>
          <w:rFonts w:ascii="Arial" w:hAnsi="Arial" w:cs="Arial"/>
          <w:sz w:val="16"/>
          <w:szCs w:val="16"/>
        </w:rPr>
        <w:t xml:space="preserve"> (Anexando copias de contratos completos, fianzas de vicios ocultos y actas de entrega recepción)</w:t>
      </w:r>
    </w:p>
    <w:p w14:paraId="70F777E5" w14:textId="60BF868C" w:rsidR="004F1793" w:rsidRDefault="004F1793" w:rsidP="004F1793">
      <w:pPr>
        <w:jc w:val="both"/>
        <w:rPr>
          <w:rFonts w:ascii="Arial" w:hAnsi="Arial" w:cs="Arial"/>
          <w:sz w:val="16"/>
          <w:szCs w:val="16"/>
        </w:rPr>
      </w:pPr>
    </w:p>
    <w:p w14:paraId="2E999A87" w14:textId="55C9F593" w:rsidR="004F1793" w:rsidRDefault="004F1793" w:rsidP="004F1793">
      <w:pPr>
        <w:jc w:val="both"/>
        <w:rPr>
          <w:rFonts w:ascii="Arial" w:hAnsi="Arial" w:cs="Arial"/>
          <w:sz w:val="16"/>
          <w:szCs w:val="16"/>
        </w:rPr>
      </w:pPr>
    </w:p>
    <w:p w14:paraId="3FDEDBA6" w14:textId="77777777" w:rsidR="004F1793" w:rsidRPr="00F61D42" w:rsidRDefault="004F1793" w:rsidP="004F1793">
      <w:pPr>
        <w:jc w:val="both"/>
        <w:rPr>
          <w:rFonts w:ascii="Arial" w:hAnsi="Arial" w:cs="Arial"/>
          <w:sz w:val="16"/>
          <w:szCs w:val="16"/>
        </w:rPr>
      </w:pPr>
    </w:p>
    <w:p w14:paraId="213BA16F" w14:textId="5B40BEB3" w:rsidR="00A517CC" w:rsidRPr="00F61D42" w:rsidRDefault="00A517CC" w:rsidP="00A517CC">
      <w:pPr>
        <w:numPr>
          <w:ilvl w:val="0"/>
          <w:numId w:val="6"/>
        </w:numPr>
        <w:jc w:val="both"/>
        <w:rPr>
          <w:rFonts w:ascii="Arial" w:hAnsi="Arial" w:cs="Arial"/>
          <w:sz w:val="16"/>
          <w:szCs w:val="16"/>
        </w:rPr>
      </w:pPr>
      <w:r w:rsidRPr="00F61D42">
        <w:rPr>
          <w:rFonts w:ascii="Arial" w:hAnsi="Arial" w:cs="Arial"/>
          <w:sz w:val="16"/>
          <w:szCs w:val="16"/>
        </w:rPr>
        <w:t xml:space="preserve">Documentos que acrediten la capacidad financiera, con un capital neto de trabajo de $ </w:t>
      </w:r>
      <w:r w:rsidR="0078258C">
        <w:rPr>
          <w:rFonts w:ascii="Arial" w:hAnsi="Arial" w:cs="Arial"/>
          <w:sz w:val="16"/>
          <w:szCs w:val="16"/>
        </w:rPr>
        <w:t>400,00</w:t>
      </w:r>
      <w:r w:rsidRPr="00F61D42">
        <w:rPr>
          <w:rFonts w:ascii="Arial" w:hAnsi="Arial" w:cs="Arial"/>
          <w:sz w:val="16"/>
          <w:szCs w:val="16"/>
        </w:rPr>
        <w:t xml:space="preserve">0.00 anexando: </w:t>
      </w:r>
    </w:p>
    <w:p w14:paraId="07ACECCE" w14:textId="4280719D" w:rsidR="00D7018B" w:rsidRPr="00F61D42" w:rsidRDefault="00CC2F22" w:rsidP="00D7018B">
      <w:pPr>
        <w:ind w:left="1440"/>
        <w:jc w:val="both"/>
        <w:rPr>
          <w:rFonts w:ascii="Arial" w:hAnsi="Arial" w:cs="Arial"/>
          <w:sz w:val="16"/>
          <w:szCs w:val="16"/>
        </w:rPr>
      </w:pPr>
      <w:r w:rsidRPr="00F61D42">
        <w:rPr>
          <w:rFonts w:ascii="Arial" w:hAnsi="Arial" w:cs="Arial"/>
          <w:sz w:val="16"/>
          <w:szCs w:val="16"/>
        </w:rPr>
        <w:t xml:space="preserve">Declaración Anual Fiscal del ejercicio </w:t>
      </w:r>
      <w:r w:rsidR="0078258C">
        <w:rPr>
          <w:rFonts w:ascii="Arial" w:hAnsi="Arial" w:cs="Arial"/>
          <w:sz w:val="16"/>
          <w:szCs w:val="16"/>
        </w:rPr>
        <w:t xml:space="preserve">2019 y </w:t>
      </w:r>
      <w:r w:rsidRPr="00F61D42">
        <w:rPr>
          <w:rFonts w:ascii="Arial" w:hAnsi="Arial" w:cs="Arial"/>
          <w:sz w:val="16"/>
          <w:szCs w:val="16"/>
        </w:rPr>
        <w:t>202</w:t>
      </w:r>
      <w:r w:rsidR="00A05018" w:rsidRPr="00F61D42">
        <w:rPr>
          <w:rFonts w:ascii="Arial" w:hAnsi="Arial" w:cs="Arial"/>
          <w:sz w:val="16"/>
          <w:szCs w:val="16"/>
        </w:rPr>
        <w:t>0</w:t>
      </w:r>
      <w:r w:rsidR="00D7018B" w:rsidRPr="00F61D42">
        <w:rPr>
          <w:rFonts w:ascii="Arial" w:hAnsi="Arial" w:cs="Arial"/>
          <w:sz w:val="16"/>
          <w:szCs w:val="16"/>
        </w:rPr>
        <w:t>. Anexando acuse de recibo con cadena original emitida por el SAT</w:t>
      </w:r>
      <w:r w:rsidRPr="00F61D42">
        <w:rPr>
          <w:rFonts w:ascii="Arial" w:hAnsi="Arial" w:cs="Arial"/>
          <w:sz w:val="16"/>
          <w:szCs w:val="16"/>
        </w:rPr>
        <w:t xml:space="preserve">; Estados Financieros </w:t>
      </w:r>
      <w:r w:rsidR="0078258C">
        <w:rPr>
          <w:rFonts w:ascii="Arial" w:hAnsi="Arial" w:cs="Arial"/>
          <w:sz w:val="16"/>
          <w:szCs w:val="16"/>
        </w:rPr>
        <w:t xml:space="preserve">2019 y </w:t>
      </w:r>
      <w:r w:rsidRPr="00F61D42">
        <w:rPr>
          <w:rFonts w:ascii="Arial" w:hAnsi="Arial" w:cs="Arial"/>
          <w:sz w:val="16"/>
          <w:szCs w:val="16"/>
        </w:rPr>
        <w:t>202</w:t>
      </w:r>
      <w:r w:rsidR="00A05018" w:rsidRPr="00F61D42">
        <w:rPr>
          <w:rFonts w:ascii="Arial" w:hAnsi="Arial" w:cs="Arial"/>
          <w:sz w:val="16"/>
          <w:szCs w:val="16"/>
        </w:rPr>
        <w:t>0</w:t>
      </w:r>
      <w:r w:rsidR="000C423E" w:rsidRPr="00F61D42">
        <w:rPr>
          <w:rFonts w:ascii="Arial" w:hAnsi="Arial" w:cs="Arial"/>
          <w:sz w:val="16"/>
          <w:szCs w:val="16"/>
        </w:rPr>
        <w:t xml:space="preserve"> dictaminados</w:t>
      </w:r>
      <w:r w:rsidRPr="00F61D42">
        <w:rPr>
          <w:rFonts w:ascii="Arial" w:hAnsi="Arial" w:cs="Arial"/>
          <w:sz w:val="16"/>
          <w:szCs w:val="16"/>
        </w:rPr>
        <w:t xml:space="preserve"> y al primer trimestre del año en curso (202</w:t>
      </w:r>
      <w:r w:rsidR="00A05018" w:rsidRPr="00F61D42">
        <w:rPr>
          <w:rFonts w:ascii="Arial" w:hAnsi="Arial" w:cs="Arial"/>
          <w:sz w:val="16"/>
          <w:szCs w:val="16"/>
        </w:rPr>
        <w:t>1</w:t>
      </w:r>
      <w:r w:rsidRPr="00F61D42">
        <w:rPr>
          <w:rFonts w:ascii="Arial" w:hAnsi="Arial" w:cs="Arial"/>
          <w:sz w:val="16"/>
          <w:szCs w:val="16"/>
        </w:rPr>
        <w:t xml:space="preserve">) </w:t>
      </w:r>
      <w:r w:rsidR="00A05018" w:rsidRPr="00F61D42">
        <w:rPr>
          <w:rFonts w:ascii="Arial" w:hAnsi="Arial" w:cs="Arial"/>
          <w:sz w:val="16"/>
          <w:szCs w:val="16"/>
        </w:rPr>
        <w:t xml:space="preserve">copia simple y </w:t>
      </w:r>
      <w:r w:rsidRPr="00F61D42">
        <w:rPr>
          <w:rFonts w:ascii="Arial" w:hAnsi="Arial" w:cs="Arial"/>
          <w:sz w:val="16"/>
          <w:szCs w:val="16"/>
        </w:rPr>
        <w:t xml:space="preserve">en original </w:t>
      </w:r>
      <w:r w:rsidR="00A05018" w:rsidRPr="00F61D42">
        <w:rPr>
          <w:rFonts w:ascii="Arial" w:hAnsi="Arial" w:cs="Arial"/>
          <w:sz w:val="16"/>
          <w:szCs w:val="16"/>
        </w:rPr>
        <w:t>para cotejo</w:t>
      </w:r>
      <w:r w:rsidRPr="00F61D42">
        <w:rPr>
          <w:rFonts w:ascii="Arial" w:hAnsi="Arial" w:cs="Arial"/>
          <w:sz w:val="16"/>
          <w:szCs w:val="16"/>
        </w:rPr>
        <w:t>, auditados para aquellos que se encuentren obligados en términos del artículo 32 "A" del Código Fiscal de la Federación.</w:t>
      </w:r>
      <w:r w:rsidR="00D7018B" w:rsidRPr="00F61D42">
        <w:rPr>
          <w:rFonts w:ascii="Arial" w:hAnsi="Arial" w:cs="Arial"/>
          <w:sz w:val="16"/>
          <w:szCs w:val="16"/>
        </w:rPr>
        <w:t xml:space="preserve"> </w:t>
      </w:r>
    </w:p>
    <w:p w14:paraId="10054746" w14:textId="77777777" w:rsidR="00D7018B" w:rsidRPr="00F61D42" w:rsidRDefault="00D7018B" w:rsidP="00D7018B">
      <w:pPr>
        <w:ind w:left="1440"/>
        <w:jc w:val="both"/>
        <w:rPr>
          <w:rFonts w:ascii="Arial" w:hAnsi="Arial" w:cs="Arial"/>
          <w:sz w:val="16"/>
          <w:szCs w:val="16"/>
        </w:rPr>
      </w:pPr>
      <w:r w:rsidRPr="00F61D42">
        <w:rPr>
          <w:rFonts w:ascii="Arial" w:hAnsi="Arial" w:cs="Arial"/>
          <w:sz w:val="16"/>
          <w:szCs w:val="16"/>
        </w:rPr>
        <w:t>Cédula profesional del contador Público independiente con registro SHCP que respalda los estados</w:t>
      </w:r>
    </w:p>
    <w:p w14:paraId="358BF0E4" w14:textId="77777777" w:rsidR="008269DE" w:rsidRPr="00F61D42" w:rsidRDefault="00D7018B" w:rsidP="008269DE">
      <w:pPr>
        <w:ind w:left="1440"/>
        <w:jc w:val="both"/>
        <w:rPr>
          <w:rFonts w:ascii="Arial" w:hAnsi="Arial" w:cs="Arial"/>
          <w:sz w:val="16"/>
          <w:szCs w:val="16"/>
        </w:rPr>
      </w:pPr>
      <w:r w:rsidRPr="00F61D42">
        <w:rPr>
          <w:rFonts w:ascii="Arial" w:hAnsi="Arial" w:cs="Arial"/>
          <w:sz w:val="16"/>
          <w:szCs w:val="16"/>
        </w:rPr>
        <w:t xml:space="preserve">financieros dictaminados, presentando la copia del registro ante SHCP.  </w:t>
      </w:r>
    </w:p>
    <w:p w14:paraId="54A537F7" w14:textId="77777777" w:rsidR="008269DE" w:rsidRPr="00F61D42" w:rsidRDefault="008269DE" w:rsidP="008269DE">
      <w:pPr>
        <w:numPr>
          <w:ilvl w:val="0"/>
          <w:numId w:val="7"/>
        </w:numPr>
        <w:ind w:left="1418"/>
        <w:jc w:val="both"/>
        <w:rPr>
          <w:rFonts w:ascii="Arial" w:hAnsi="Arial" w:cs="Arial"/>
          <w:sz w:val="16"/>
          <w:szCs w:val="16"/>
        </w:rPr>
      </w:pPr>
      <w:r w:rsidRPr="00F61D42">
        <w:rPr>
          <w:rFonts w:ascii="Arial" w:hAnsi="Arial" w:cs="Arial"/>
          <w:sz w:val="16"/>
          <w:szCs w:val="16"/>
        </w:rPr>
        <w:t>Para participar en la licitación, dos o más interesados podrán agruparse para presentar una sola propuesta cumpliendo los siguientes requisitos:</w:t>
      </w:r>
    </w:p>
    <w:p w14:paraId="5A1C5953" w14:textId="2E6FAAA2" w:rsidR="008269DE" w:rsidRPr="00F61D42" w:rsidRDefault="0078258C" w:rsidP="008269DE">
      <w:pPr>
        <w:ind w:left="1440"/>
        <w:jc w:val="both"/>
        <w:rPr>
          <w:rFonts w:ascii="Arial" w:hAnsi="Arial" w:cs="Arial"/>
          <w:sz w:val="16"/>
          <w:szCs w:val="16"/>
        </w:rPr>
      </w:pPr>
      <w:r>
        <w:rPr>
          <w:rFonts w:ascii="Arial" w:hAnsi="Arial" w:cs="Arial"/>
          <w:sz w:val="16"/>
          <w:szCs w:val="16"/>
        </w:rPr>
        <w:t>1</w:t>
      </w:r>
      <w:r w:rsidR="008269DE" w:rsidRPr="00F61D42">
        <w:rPr>
          <w:rFonts w:ascii="Arial" w:hAnsi="Arial" w:cs="Arial"/>
          <w:sz w:val="16"/>
          <w:szCs w:val="16"/>
        </w:rPr>
        <w:t>.</w:t>
      </w:r>
      <w:r w:rsidR="00050850" w:rsidRPr="00F61D42">
        <w:rPr>
          <w:rFonts w:ascii="Arial" w:hAnsi="Arial" w:cs="Arial"/>
          <w:sz w:val="16"/>
          <w:szCs w:val="16"/>
        </w:rPr>
        <w:t xml:space="preserve"> </w:t>
      </w:r>
      <w:r w:rsidR="008269DE" w:rsidRPr="00F61D42">
        <w:rPr>
          <w:rFonts w:ascii="Arial" w:hAnsi="Arial" w:cs="Arial"/>
          <w:sz w:val="16"/>
          <w:szCs w:val="16"/>
        </w:rPr>
        <w:t>Deberá celebrar entre si un convenio de proposición conjunta, el que contendrá lo siguiente:</w:t>
      </w:r>
    </w:p>
    <w:p w14:paraId="0C9BA3DD" w14:textId="35B51BEF" w:rsidR="008269DE" w:rsidRPr="00F61D42" w:rsidRDefault="0078258C" w:rsidP="008269DE">
      <w:pPr>
        <w:ind w:left="1440"/>
        <w:jc w:val="both"/>
        <w:rPr>
          <w:rFonts w:ascii="Arial" w:hAnsi="Arial" w:cs="Arial"/>
          <w:sz w:val="16"/>
          <w:szCs w:val="16"/>
        </w:rPr>
      </w:pPr>
      <w:r>
        <w:rPr>
          <w:rFonts w:ascii="Arial" w:hAnsi="Arial" w:cs="Arial"/>
          <w:sz w:val="16"/>
          <w:szCs w:val="16"/>
        </w:rPr>
        <w:t>1</w:t>
      </w:r>
      <w:r w:rsidR="008269DE" w:rsidRPr="00F61D42">
        <w:rPr>
          <w:rFonts w:ascii="Arial" w:hAnsi="Arial" w:cs="Arial"/>
          <w:sz w:val="16"/>
          <w:szCs w:val="16"/>
        </w:rPr>
        <w:t>.1</w:t>
      </w:r>
      <w:r w:rsidR="00050850" w:rsidRPr="00F61D42">
        <w:rPr>
          <w:rFonts w:ascii="Arial" w:hAnsi="Arial" w:cs="Arial"/>
          <w:sz w:val="16"/>
          <w:szCs w:val="16"/>
        </w:rPr>
        <w:t xml:space="preserve"> </w:t>
      </w:r>
      <w:r w:rsidR="008269DE" w:rsidRPr="00F61D42">
        <w:rPr>
          <w:rFonts w:ascii="Arial" w:hAnsi="Arial" w:cs="Arial"/>
          <w:sz w:val="16"/>
          <w:szCs w:val="16"/>
        </w:rPr>
        <w:t>Nombre y domicilio de los integrantes, identificado, en su caso, datos de los testimonios públicos con los que se acredite la existencia legal de las personas morales de la agrupación;</w:t>
      </w:r>
    </w:p>
    <w:p w14:paraId="49EA1F8A" w14:textId="35EFD172" w:rsidR="008269DE" w:rsidRPr="00F61D42" w:rsidRDefault="0078258C" w:rsidP="008269DE">
      <w:pPr>
        <w:ind w:left="1440"/>
        <w:jc w:val="both"/>
        <w:rPr>
          <w:rFonts w:ascii="Arial" w:hAnsi="Arial" w:cs="Arial"/>
          <w:sz w:val="16"/>
          <w:szCs w:val="16"/>
        </w:rPr>
      </w:pPr>
      <w:r>
        <w:rPr>
          <w:rFonts w:ascii="Arial" w:hAnsi="Arial" w:cs="Arial"/>
          <w:sz w:val="16"/>
          <w:szCs w:val="16"/>
        </w:rPr>
        <w:t>1</w:t>
      </w:r>
      <w:r w:rsidR="008269DE" w:rsidRPr="00F61D42">
        <w:rPr>
          <w:rFonts w:ascii="Arial" w:hAnsi="Arial" w:cs="Arial"/>
          <w:sz w:val="16"/>
          <w:szCs w:val="16"/>
        </w:rPr>
        <w:t>.2</w:t>
      </w:r>
      <w:r w:rsidR="00050850" w:rsidRPr="00F61D42">
        <w:rPr>
          <w:rFonts w:ascii="Arial" w:hAnsi="Arial" w:cs="Arial"/>
          <w:sz w:val="16"/>
          <w:szCs w:val="16"/>
        </w:rPr>
        <w:t xml:space="preserve"> </w:t>
      </w:r>
      <w:r w:rsidR="008269DE" w:rsidRPr="00F61D42">
        <w:rPr>
          <w:rFonts w:ascii="Arial" w:hAnsi="Arial" w:cs="Arial"/>
          <w:sz w:val="16"/>
          <w:szCs w:val="16"/>
        </w:rPr>
        <w:t>Nombre de los representantes de cada una de las personas identificando, en su caso, los datos de los testimonios públicos</w:t>
      </w:r>
    </w:p>
    <w:p w14:paraId="35C8CB33" w14:textId="77777777" w:rsidR="008269DE" w:rsidRPr="00F61D42" w:rsidRDefault="008269DE" w:rsidP="008269DE">
      <w:pPr>
        <w:ind w:left="1440"/>
        <w:jc w:val="both"/>
        <w:rPr>
          <w:rFonts w:ascii="Arial" w:hAnsi="Arial" w:cs="Arial"/>
          <w:sz w:val="16"/>
          <w:szCs w:val="16"/>
        </w:rPr>
      </w:pPr>
      <w:r w:rsidRPr="00F61D42">
        <w:rPr>
          <w:rFonts w:ascii="Arial" w:hAnsi="Arial" w:cs="Arial"/>
          <w:sz w:val="16"/>
          <w:szCs w:val="16"/>
        </w:rPr>
        <w:t>con lo que se acredite su representación;</w:t>
      </w:r>
    </w:p>
    <w:p w14:paraId="732823BD" w14:textId="3A538EF1" w:rsidR="008269DE" w:rsidRPr="00F61D42" w:rsidRDefault="0078258C" w:rsidP="008269DE">
      <w:pPr>
        <w:ind w:left="1440"/>
        <w:jc w:val="both"/>
        <w:rPr>
          <w:rFonts w:ascii="Arial" w:hAnsi="Arial" w:cs="Arial"/>
          <w:sz w:val="16"/>
          <w:szCs w:val="16"/>
        </w:rPr>
      </w:pPr>
      <w:r>
        <w:rPr>
          <w:rFonts w:ascii="Arial" w:hAnsi="Arial" w:cs="Arial"/>
          <w:sz w:val="16"/>
          <w:szCs w:val="16"/>
        </w:rPr>
        <w:t>1</w:t>
      </w:r>
      <w:r w:rsidR="008269DE" w:rsidRPr="00F61D42">
        <w:rPr>
          <w:rFonts w:ascii="Arial" w:hAnsi="Arial" w:cs="Arial"/>
          <w:sz w:val="16"/>
          <w:szCs w:val="16"/>
        </w:rPr>
        <w:t>.3</w:t>
      </w:r>
      <w:r w:rsidR="00050850" w:rsidRPr="00F61D42">
        <w:rPr>
          <w:rFonts w:ascii="Arial" w:hAnsi="Arial" w:cs="Arial"/>
          <w:sz w:val="16"/>
          <w:szCs w:val="16"/>
        </w:rPr>
        <w:t xml:space="preserve"> </w:t>
      </w:r>
      <w:r w:rsidR="008269DE" w:rsidRPr="00F61D42">
        <w:rPr>
          <w:rFonts w:ascii="Arial" w:hAnsi="Arial" w:cs="Arial"/>
          <w:sz w:val="16"/>
          <w:szCs w:val="16"/>
        </w:rPr>
        <w:t>Definición de las partes del objeto del contrato que cada persona se obligaría a cumplir:</w:t>
      </w:r>
    </w:p>
    <w:p w14:paraId="65EFFD0C" w14:textId="2FD1B20D" w:rsidR="008269DE" w:rsidRPr="00F61D42" w:rsidRDefault="0078258C" w:rsidP="008269DE">
      <w:pPr>
        <w:ind w:left="1440"/>
        <w:jc w:val="both"/>
        <w:rPr>
          <w:rFonts w:ascii="Arial" w:hAnsi="Arial" w:cs="Arial"/>
          <w:sz w:val="16"/>
          <w:szCs w:val="16"/>
        </w:rPr>
      </w:pPr>
      <w:r>
        <w:rPr>
          <w:rFonts w:ascii="Arial" w:hAnsi="Arial" w:cs="Arial"/>
          <w:sz w:val="16"/>
          <w:szCs w:val="16"/>
        </w:rPr>
        <w:t>1</w:t>
      </w:r>
      <w:r w:rsidR="008269DE" w:rsidRPr="00F61D42">
        <w:rPr>
          <w:rFonts w:ascii="Arial" w:hAnsi="Arial" w:cs="Arial"/>
          <w:sz w:val="16"/>
          <w:szCs w:val="16"/>
        </w:rPr>
        <w:t>.4</w:t>
      </w:r>
      <w:r w:rsidR="00050850" w:rsidRPr="00F61D42">
        <w:rPr>
          <w:rFonts w:ascii="Arial" w:hAnsi="Arial" w:cs="Arial"/>
          <w:sz w:val="16"/>
          <w:szCs w:val="16"/>
        </w:rPr>
        <w:t xml:space="preserve"> </w:t>
      </w:r>
      <w:r w:rsidR="008269DE" w:rsidRPr="00F61D42">
        <w:rPr>
          <w:rFonts w:ascii="Arial" w:hAnsi="Arial" w:cs="Arial"/>
          <w:sz w:val="16"/>
          <w:szCs w:val="16"/>
        </w:rPr>
        <w:t>Determinación de un domicilio común para oír y recibir notificaciones:</w:t>
      </w:r>
    </w:p>
    <w:p w14:paraId="42CBAB12" w14:textId="4977DF67" w:rsidR="0007773D" w:rsidRPr="00F61D42" w:rsidRDefault="0078258C" w:rsidP="008269DE">
      <w:pPr>
        <w:ind w:left="1440"/>
        <w:jc w:val="both"/>
        <w:rPr>
          <w:rFonts w:ascii="Arial" w:hAnsi="Arial" w:cs="Arial"/>
          <w:sz w:val="16"/>
          <w:szCs w:val="16"/>
        </w:rPr>
      </w:pPr>
      <w:r>
        <w:rPr>
          <w:rFonts w:ascii="Arial" w:hAnsi="Arial" w:cs="Arial"/>
          <w:sz w:val="16"/>
          <w:szCs w:val="16"/>
        </w:rPr>
        <w:t>1</w:t>
      </w:r>
      <w:r w:rsidR="008269DE" w:rsidRPr="00F61D42">
        <w:rPr>
          <w:rFonts w:ascii="Arial" w:hAnsi="Arial" w:cs="Arial"/>
          <w:sz w:val="16"/>
          <w:szCs w:val="16"/>
        </w:rPr>
        <w:t>.5</w:t>
      </w:r>
      <w:r w:rsidR="00050850" w:rsidRPr="00F61D42">
        <w:rPr>
          <w:rFonts w:ascii="Arial" w:hAnsi="Arial" w:cs="Arial"/>
          <w:sz w:val="16"/>
          <w:szCs w:val="16"/>
        </w:rPr>
        <w:t xml:space="preserve"> </w:t>
      </w:r>
      <w:r w:rsidR="008269DE" w:rsidRPr="00F61D42">
        <w:rPr>
          <w:rFonts w:ascii="Arial" w:hAnsi="Arial" w:cs="Arial"/>
          <w:sz w:val="16"/>
          <w:szCs w:val="16"/>
        </w:rPr>
        <w:t>Designación de un representante común, otorgándole poder amplio y suficiente para todo lo relacionado con la propuesta, y</w:t>
      </w:r>
    </w:p>
    <w:p w14:paraId="1A6EB918" w14:textId="3595A16D" w:rsidR="008269DE" w:rsidRPr="00F61D42" w:rsidRDefault="0078258C" w:rsidP="008269DE">
      <w:pPr>
        <w:ind w:left="1440"/>
        <w:jc w:val="both"/>
        <w:rPr>
          <w:rFonts w:ascii="Arial" w:hAnsi="Arial" w:cs="Arial"/>
          <w:sz w:val="16"/>
          <w:szCs w:val="16"/>
        </w:rPr>
      </w:pPr>
      <w:r>
        <w:rPr>
          <w:rFonts w:ascii="Arial" w:hAnsi="Arial" w:cs="Arial"/>
          <w:sz w:val="16"/>
          <w:szCs w:val="16"/>
        </w:rPr>
        <w:t>1</w:t>
      </w:r>
      <w:r w:rsidR="008269DE" w:rsidRPr="00F61D42">
        <w:rPr>
          <w:rFonts w:ascii="Arial" w:hAnsi="Arial" w:cs="Arial"/>
          <w:sz w:val="16"/>
          <w:szCs w:val="16"/>
        </w:rPr>
        <w:t>.6 Estipulación expresa de que cada uno de los firmantes quedara obligado en forma conjunta y solidaria para comprometerse por cualquier responsabilidad derivada del contrato que se firme.</w:t>
      </w:r>
    </w:p>
    <w:p w14:paraId="24BF823F" w14:textId="73941026" w:rsidR="008269DE" w:rsidRPr="00F61D42" w:rsidRDefault="0078258C" w:rsidP="008269DE">
      <w:pPr>
        <w:ind w:left="1440"/>
        <w:jc w:val="both"/>
        <w:rPr>
          <w:rFonts w:ascii="Arial" w:hAnsi="Arial" w:cs="Arial"/>
          <w:sz w:val="16"/>
          <w:szCs w:val="16"/>
        </w:rPr>
      </w:pPr>
      <w:r>
        <w:rPr>
          <w:rFonts w:ascii="Arial" w:hAnsi="Arial" w:cs="Arial"/>
          <w:sz w:val="16"/>
          <w:szCs w:val="16"/>
        </w:rPr>
        <w:t>2</w:t>
      </w:r>
      <w:r w:rsidR="008269DE" w:rsidRPr="00F61D42">
        <w:rPr>
          <w:rFonts w:ascii="Arial" w:hAnsi="Arial" w:cs="Arial"/>
          <w:sz w:val="16"/>
          <w:szCs w:val="16"/>
        </w:rPr>
        <w:t xml:space="preserve">. </w:t>
      </w:r>
      <w:r w:rsidR="00050850" w:rsidRPr="00F61D42">
        <w:rPr>
          <w:rFonts w:ascii="Arial" w:hAnsi="Arial" w:cs="Arial"/>
          <w:sz w:val="16"/>
          <w:szCs w:val="16"/>
        </w:rPr>
        <w:t>E</w:t>
      </w:r>
      <w:r w:rsidR="008269DE" w:rsidRPr="00F61D42">
        <w:rPr>
          <w:rFonts w:ascii="Arial" w:hAnsi="Arial" w:cs="Arial"/>
          <w:sz w:val="16"/>
          <w:szCs w:val="16"/>
        </w:rPr>
        <w:t>n el acto de presentación y apertura de propuestas el representante común del grupo deberá señalar, que la propuesta se presenta en forma conjunta. El convenio a que hace referencia a fracción anterior se incluirá en el sobre que contenga la propuesta técnica, La convocante deberá revisar que el convenio cumpla con los requisitos exigidos.</w:t>
      </w:r>
    </w:p>
    <w:p w14:paraId="61F46B06" w14:textId="355D2399" w:rsidR="008269DE" w:rsidRPr="00F61D42" w:rsidRDefault="0078258C" w:rsidP="008269DE">
      <w:pPr>
        <w:ind w:left="1440"/>
        <w:jc w:val="both"/>
        <w:rPr>
          <w:rFonts w:ascii="Arial" w:hAnsi="Arial" w:cs="Arial"/>
          <w:sz w:val="16"/>
          <w:szCs w:val="16"/>
        </w:rPr>
      </w:pPr>
      <w:r>
        <w:rPr>
          <w:rFonts w:ascii="Arial" w:hAnsi="Arial" w:cs="Arial"/>
          <w:sz w:val="16"/>
          <w:szCs w:val="16"/>
        </w:rPr>
        <w:t>3</w:t>
      </w:r>
      <w:r w:rsidR="008269DE" w:rsidRPr="00F61D42">
        <w:rPr>
          <w:rFonts w:ascii="Arial" w:hAnsi="Arial" w:cs="Arial"/>
          <w:sz w:val="16"/>
          <w:szCs w:val="16"/>
        </w:rPr>
        <w:t xml:space="preserve">. </w:t>
      </w:r>
      <w:r w:rsidR="00050850" w:rsidRPr="00F61D42">
        <w:rPr>
          <w:rFonts w:ascii="Arial" w:hAnsi="Arial" w:cs="Arial"/>
          <w:sz w:val="16"/>
          <w:szCs w:val="16"/>
        </w:rPr>
        <w:t>P</w:t>
      </w:r>
      <w:r w:rsidR="008269DE" w:rsidRPr="00F61D42">
        <w:rPr>
          <w:rFonts w:ascii="Arial" w:hAnsi="Arial" w:cs="Arial"/>
          <w:sz w:val="16"/>
          <w:szCs w:val="16"/>
        </w:rPr>
        <w:t>ara cumplir el capital contable mínimo requerido por la convocante, se podrán sumar los correspondientes a cada una de las personas integrantes.</w:t>
      </w:r>
    </w:p>
    <w:p w14:paraId="78BAB199" w14:textId="77777777" w:rsidR="008269DE" w:rsidRPr="00F61D42" w:rsidRDefault="008269DE" w:rsidP="008269DE">
      <w:pPr>
        <w:ind w:left="1440"/>
        <w:jc w:val="both"/>
        <w:rPr>
          <w:rFonts w:ascii="Arial" w:hAnsi="Arial" w:cs="Arial"/>
          <w:sz w:val="16"/>
          <w:szCs w:val="16"/>
        </w:rPr>
      </w:pPr>
    </w:p>
    <w:p w14:paraId="2D3C346B" w14:textId="77777777" w:rsidR="00CC2F22" w:rsidRPr="00F61D42" w:rsidRDefault="00CC2F22" w:rsidP="006C50DF">
      <w:pPr>
        <w:numPr>
          <w:ilvl w:val="0"/>
          <w:numId w:val="4"/>
        </w:numPr>
        <w:jc w:val="both"/>
        <w:rPr>
          <w:rFonts w:ascii="Arial" w:hAnsi="Arial" w:cs="Arial"/>
          <w:sz w:val="16"/>
          <w:szCs w:val="16"/>
        </w:rPr>
      </w:pPr>
      <w:r w:rsidRPr="00F61D42">
        <w:rPr>
          <w:rFonts w:ascii="Arial" w:hAnsi="Arial" w:cs="Arial"/>
          <w:sz w:val="16"/>
          <w:szCs w:val="16"/>
        </w:rPr>
        <w:t>El idioma en que se presentará la propuesta será: español.</w:t>
      </w:r>
    </w:p>
    <w:p w14:paraId="79B3ADD5" w14:textId="77777777" w:rsidR="00CC2F22" w:rsidRPr="00F61D42" w:rsidRDefault="00CC2F22" w:rsidP="006C50DF">
      <w:pPr>
        <w:numPr>
          <w:ilvl w:val="0"/>
          <w:numId w:val="4"/>
        </w:numPr>
        <w:jc w:val="both"/>
        <w:rPr>
          <w:rFonts w:ascii="Arial" w:hAnsi="Arial" w:cs="Arial"/>
          <w:sz w:val="16"/>
          <w:szCs w:val="16"/>
        </w:rPr>
      </w:pPr>
      <w:r w:rsidRPr="00F61D42">
        <w:rPr>
          <w:rFonts w:ascii="Arial" w:hAnsi="Arial" w:cs="Arial"/>
          <w:sz w:val="16"/>
          <w:szCs w:val="16"/>
        </w:rPr>
        <w:t>La moneda en la que deberá presentar la propuesta será: Peso Mexicano.</w:t>
      </w:r>
    </w:p>
    <w:p w14:paraId="7D20B0B9" w14:textId="77777777" w:rsidR="00CC2F22" w:rsidRPr="00F61D42" w:rsidRDefault="00CC2F22" w:rsidP="006C50DF">
      <w:pPr>
        <w:numPr>
          <w:ilvl w:val="0"/>
          <w:numId w:val="4"/>
        </w:numPr>
        <w:jc w:val="both"/>
        <w:rPr>
          <w:rFonts w:ascii="Arial" w:hAnsi="Arial" w:cs="Arial"/>
          <w:sz w:val="16"/>
          <w:szCs w:val="16"/>
        </w:rPr>
      </w:pPr>
      <w:r w:rsidRPr="00F61D42">
        <w:rPr>
          <w:rFonts w:ascii="Arial" w:hAnsi="Arial" w:cs="Arial"/>
          <w:sz w:val="16"/>
          <w:szCs w:val="16"/>
        </w:rPr>
        <w:t>No se podrá subcontratar partes de la obra.</w:t>
      </w:r>
    </w:p>
    <w:p w14:paraId="6A289C38" w14:textId="77777777" w:rsidR="0006168E" w:rsidRPr="00F61D42" w:rsidRDefault="00CC2F22" w:rsidP="006C50DF">
      <w:pPr>
        <w:numPr>
          <w:ilvl w:val="0"/>
          <w:numId w:val="4"/>
        </w:numPr>
        <w:jc w:val="both"/>
        <w:rPr>
          <w:rFonts w:ascii="Arial" w:hAnsi="Arial" w:cs="Arial"/>
          <w:sz w:val="16"/>
          <w:szCs w:val="16"/>
        </w:rPr>
      </w:pPr>
      <w:r w:rsidRPr="00F61D42">
        <w:rPr>
          <w:rFonts w:ascii="Arial" w:hAnsi="Arial" w:cs="Arial"/>
          <w:sz w:val="16"/>
          <w:szCs w:val="16"/>
        </w:rPr>
        <w:t>La licitación de esta obra será de carácter Pública Estatal.</w:t>
      </w:r>
    </w:p>
    <w:p w14:paraId="32FE09A7" w14:textId="77777777" w:rsidR="00CC2F22" w:rsidRPr="00F61D42" w:rsidRDefault="00CC2F22" w:rsidP="006C50DF">
      <w:pPr>
        <w:numPr>
          <w:ilvl w:val="0"/>
          <w:numId w:val="4"/>
        </w:numPr>
        <w:jc w:val="both"/>
        <w:rPr>
          <w:rFonts w:ascii="Arial" w:hAnsi="Arial" w:cs="Arial"/>
          <w:sz w:val="16"/>
          <w:szCs w:val="16"/>
        </w:rPr>
      </w:pPr>
      <w:r w:rsidRPr="00F61D42">
        <w:rPr>
          <w:rFonts w:ascii="Arial" w:hAnsi="Arial" w:cs="Arial"/>
          <w:sz w:val="16"/>
          <w:szCs w:val="16"/>
        </w:rPr>
        <w:t xml:space="preserve">SE OTORGARÁ </w:t>
      </w:r>
      <w:r w:rsidR="00CE309B" w:rsidRPr="00F61D42">
        <w:rPr>
          <w:rFonts w:ascii="Arial" w:hAnsi="Arial" w:cs="Arial"/>
          <w:sz w:val="16"/>
          <w:szCs w:val="16"/>
        </w:rPr>
        <w:t xml:space="preserve">EL 30% DE </w:t>
      </w:r>
      <w:r w:rsidRPr="00F61D42">
        <w:rPr>
          <w:rFonts w:ascii="Arial" w:hAnsi="Arial" w:cs="Arial"/>
          <w:sz w:val="16"/>
          <w:szCs w:val="16"/>
        </w:rPr>
        <w:t>ANTICIPO para el inicio de los trabajos.</w:t>
      </w:r>
    </w:p>
    <w:p w14:paraId="56C5286E" w14:textId="77777777" w:rsidR="00CC2F22" w:rsidRPr="00F61D42" w:rsidRDefault="00CC2F22" w:rsidP="006C50DF">
      <w:pPr>
        <w:numPr>
          <w:ilvl w:val="0"/>
          <w:numId w:val="4"/>
        </w:numPr>
        <w:jc w:val="both"/>
        <w:rPr>
          <w:rFonts w:ascii="Arial" w:hAnsi="Arial" w:cs="Arial"/>
          <w:sz w:val="16"/>
          <w:szCs w:val="16"/>
        </w:rPr>
      </w:pPr>
      <w:r w:rsidRPr="00F61D42">
        <w:rPr>
          <w:rFonts w:ascii="Arial" w:hAnsi="Arial" w:cs="Arial"/>
          <w:sz w:val="16"/>
          <w:szCs w:val="16"/>
        </w:rPr>
        <w:t>Los criterios generales para la adjudicación del contrato serán: una vez hecha la evaluación de las propuestas el contrato de adjudicará a la oferta solvente más baja, que reúna las condiciones legales, técnicas y económicas requeridas, que garantice satisfactoriamente el cumplimiento de las obligaciones respectivas.</w:t>
      </w:r>
    </w:p>
    <w:p w14:paraId="64ACD8DA" w14:textId="77777777" w:rsidR="00CC2F22" w:rsidRPr="00F61D42" w:rsidRDefault="00CC2F22" w:rsidP="006C50DF">
      <w:pPr>
        <w:numPr>
          <w:ilvl w:val="0"/>
          <w:numId w:val="4"/>
        </w:numPr>
        <w:jc w:val="both"/>
        <w:rPr>
          <w:rFonts w:ascii="Arial" w:hAnsi="Arial" w:cs="Arial"/>
          <w:sz w:val="16"/>
          <w:szCs w:val="16"/>
        </w:rPr>
      </w:pPr>
      <w:r w:rsidRPr="00F61D42">
        <w:rPr>
          <w:rFonts w:ascii="Arial" w:hAnsi="Arial" w:cs="Arial"/>
          <w:sz w:val="16"/>
          <w:szCs w:val="16"/>
        </w:rPr>
        <w:t xml:space="preserve">Las condiciones de pago son:  el contratante pagará al contratista, dentro de los </w:t>
      </w:r>
      <w:r w:rsidR="00A05018" w:rsidRPr="00F61D42">
        <w:rPr>
          <w:rFonts w:ascii="Arial" w:hAnsi="Arial" w:cs="Arial"/>
          <w:sz w:val="16"/>
          <w:szCs w:val="16"/>
        </w:rPr>
        <w:t>2</w:t>
      </w:r>
      <w:r w:rsidRPr="00F61D42">
        <w:rPr>
          <w:rFonts w:ascii="Arial" w:hAnsi="Arial" w:cs="Arial"/>
          <w:sz w:val="16"/>
          <w:szCs w:val="16"/>
        </w:rPr>
        <w:t>0 días hábiles siguientes de la fecha en que la supervisión haya autorizado la estimación de los montos que el residente de obra hubiere realizado.</w:t>
      </w:r>
    </w:p>
    <w:p w14:paraId="56081BAE" w14:textId="77777777" w:rsidR="00CC2F22" w:rsidRPr="00F61D42" w:rsidRDefault="00CC2F22" w:rsidP="006C50DF">
      <w:pPr>
        <w:numPr>
          <w:ilvl w:val="0"/>
          <w:numId w:val="4"/>
        </w:numPr>
        <w:jc w:val="both"/>
        <w:rPr>
          <w:rFonts w:ascii="Arial" w:hAnsi="Arial" w:cs="Arial"/>
          <w:sz w:val="16"/>
          <w:szCs w:val="16"/>
        </w:rPr>
      </w:pPr>
      <w:r w:rsidRPr="00F61D42">
        <w:rPr>
          <w:rFonts w:ascii="Arial" w:hAnsi="Arial" w:cs="Arial"/>
          <w:sz w:val="16"/>
          <w:szCs w:val="16"/>
        </w:rPr>
        <w:t xml:space="preserve">Ninguna de las condiciones establecidas en esta convocatoria, en las bases de licitación, así </w:t>
      </w:r>
      <w:r w:rsidR="007B5687" w:rsidRPr="00F61D42">
        <w:rPr>
          <w:rFonts w:ascii="Arial" w:hAnsi="Arial" w:cs="Arial"/>
          <w:sz w:val="16"/>
          <w:szCs w:val="16"/>
        </w:rPr>
        <w:t>como las proposiciones</w:t>
      </w:r>
      <w:r w:rsidRPr="00F61D42">
        <w:rPr>
          <w:rFonts w:ascii="Arial" w:hAnsi="Arial" w:cs="Arial"/>
          <w:sz w:val="16"/>
          <w:szCs w:val="16"/>
        </w:rPr>
        <w:t xml:space="preserve"> presentadas por los licitantes, podrán ser negociadas.</w:t>
      </w:r>
    </w:p>
    <w:p w14:paraId="101ABF0D" w14:textId="77777777" w:rsidR="00CC2F22" w:rsidRPr="00F61D42" w:rsidRDefault="007B5687" w:rsidP="006C50DF">
      <w:pPr>
        <w:numPr>
          <w:ilvl w:val="0"/>
          <w:numId w:val="4"/>
        </w:numPr>
        <w:jc w:val="both"/>
        <w:rPr>
          <w:rFonts w:ascii="Arial" w:hAnsi="Arial" w:cs="Arial"/>
          <w:sz w:val="16"/>
          <w:szCs w:val="16"/>
        </w:rPr>
      </w:pPr>
      <w:r w:rsidRPr="00F61D42">
        <w:rPr>
          <w:rFonts w:ascii="Arial" w:hAnsi="Arial" w:cs="Arial"/>
          <w:sz w:val="16"/>
          <w:szCs w:val="16"/>
        </w:rPr>
        <w:t xml:space="preserve">No podrán participar las personas que se encuentren en los supuestos del artículo 32 de la Ley de Obras Públicas y Servicios </w:t>
      </w:r>
      <w:r w:rsidR="00CC2F22" w:rsidRPr="00F61D42">
        <w:rPr>
          <w:rFonts w:ascii="Arial" w:hAnsi="Arial" w:cs="Arial"/>
          <w:sz w:val="16"/>
          <w:szCs w:val="16"/>
        </w:rPr>
        <w:t>Relacionados del Estado de Oaxaca.</w:t>
      </w:r>
    </w:p>
    <w:p w14:paraId="6D200B38" w14:textId="77777777" w:rsidR="00CC2F22" w:rsidRPr="00F61D42" w:rsidRDefault="00CC2F22" w:rsidP="006C50DF">
      <w:pPr>
        <w:numPr>
          <w:ilvl w:val="0"/>
          <w:numId w:val="4"/>
        </w:numPr>
        <w:jc w:val="both"/>
        <w:rPr>
          <w:rFonts w:ascii="Arial" w:hAnsi="Arial" w:cs="Arial"/>
          <w:sz w:val="16"/>
          <w:szCs w:val="16"/>
        </w:rPr>
      </w:pPr>
      <w:r w:rsidRPr="00F61D42">
        <w:rPr>
          <w:rFonts w:ascii="Arial" w:hAnsi="Arial" w:cs="Arial"/>
          <w:sz w:val="16"/>
          <w:szCs w:val="16"/>
        </w:rPr>
        <w:t>La entrega de proposiciones se hará en dos paquetes cerrados de forma inviolable que contendrán por separado la propuesta técnica y la propuesta económica.</w:t>
      </w:r>
    </w:p>
    <w:p w14:paraId="015B57B6" w14:textId="77777777" w:rsidR="00CC2F22" w:rsidRPr="00F61D42" w:rsidRDefault="00CC2F22" w:rsidP="006C50DF">
      <w:pPr>
        <w:numPr>
          <w:ilvl w:val="0"/>
          <w:numId w:val="4"/>
        </w:numPr>
        <w:jc w:val="both"/>
        <w:rPr>
          <w:rFonts w:ascii="Arial" w:hAnsi="Arial" w:cs="Arial"/>
          <w:sz w:val="16"/>
          <w:szCs w:val="16"/>
        </w:rPr>
      </w:pPr>
      <w:r w:rsidRPr="00F61D42">
        <w:rPr>
          <w:rFonts w:ascii="Arial" w:hAnsi="Arial" w:cs="Arial"/>
          <w:sz w:val="16"/>
          <w:szCs w:val="16"/>
        </w:rPr>
        <w:t>El incumplimiento de cualquiera de los requisitos establecidos en esta convocatoria y en las bases de la presente licitación, será motivo de descalificación.</w:t>
      </w:r>
    </w:p>
    <w:p w14:paraId="2840980B" w14:textId="298722D6" w:rsidR="00CC2F22" w:rsidRPr="0078258C" w:rsidRDefault="009F2AB9" w:rsidP="006C50DF">
      <w:pPr>
        <w:numPr>
          <w:ilvl w:val="0"/>
          <w:numId w:val="4"/>
        </w:numPr>
        <w:jc w:val="both"/>
        <w:rPr>
          <w:rFonts w:ascii="Arial" w:hAnsi="Arial" w:cs="Arial"/>
          <w:sz w:val="16"/>
          <w:szCs w:val="16"/>
        </w:rPr>
      </w:pPr>
      <w:r w:rsidRPr="009F2AB9">
        <w:rPr>
          <w:rFonts w:ascii="Arial" w:hAnsi="Arial" w:cs="Arial"/>
          <w:sz w:val="16"/>
          <w:szCs w:val="16"/>
        </w:rPr>
        <w:t xml:space="preserve">El licitante a quien se le adjudique el contrato, deberá estar inscrito en el </w:t>
      </w:r>
      <w:r w:rsidR="0027207A" w:rsidRPr="009F2AB9">
        <w:rPr>
          <w:rFonts w:ascii="Arial" w:hAnsi="Arial" w:cs="Arial"/>
          <w:sz w:val="16"/>
          <w:szCs w:val="16"/>
        </w:rPr>
        <w:t xml:space="preserve">Padrón </w:t>
      </w:r>
      <w:r w:rsidR="0027207A">
        <w:rPr>
          <w:rFonts w:ascii="Arial" w:hAnsi="Arial" w:cs="Arial"/>
          <w:sz w:val="16"/>
          <w:szCs w:val="16"/>
        </w:rPr>
        <w:t>d</w:t>
      </w:r>
      <w:r w:rsidR="0027207A" w:rsidRPr="009F2AB9">
        <w:rPr>
          <w:rFonts w:ascii="Arial" w:hAnsi="Arial" w:cs="Arial"/>
          <w:sz w:val="16"/>
          <w:szCs w:val="16"/>
        </w:rPr>
        <w:t xml:space="preserve">e Contratistas </w:t>
      </w:r>
      <w:r w:rsidRPr="009F2AB9">
        <w:rPr>
          <w:rFonts w:ascii="Arial" w:hAnsi="Arial" w:cs="Arial"/>
          <w:sz w:val="16"/>
          <w:szCs w:val="16"/>
        </w:rPr>
        <w:t>del Municipio de San Bartolo Yautepec</w:t>
      </w:r>
      <w:r w:rsidR="0027207A">
        <w:rPr>
          <w:rFonts w:ascii="Arial" w:hAnsi="Arial" w:cs="Arial"/>
          <w:sz w:val="16"/>
          <w:szCs w:val="16"/>
        </w:rPr>
        <w:t xml:space="preserve"> antes del inicio de los procesos licitatorios</w:t>
      </w:r>
      <w:r w:rsidR="0027207A" w:rsidRPr="009F2AB9">
        <w:rPr>
          <w:rFonts w:ascii="Arial" w:hAnsi="Arial" w:cs="Arial"/>
          <w:sz w:val="16"/>
          <w:szCs w:val="16"/>
        </w:rPr>
        <w:t xml:space="preserve"> </w:t>
      </w:r>
      <w:r w:rsidR="0027207A">
        <w:rPr>
          <w:rFonts w:ascii="Arial" w:hAnsi="Arial" w:cs="Arial"/>
          <w:sz w:val="16"/>
          <w:szCs w:val="16"/>
        </w:rPr>
        <w:t>con fundamento en el artículo 26 A</w:t>
      </w:r>
      <w:r w:rsidRPr="009F2AB9">
        <w:rPr>
          <w:rFonts w:ascii="Arial" w:hAnsi="Arial" w:cs="Arial"/>
          <w:sz w:val="16"/>
          <w:szCs w:val="16"/>
        </w:rPr>
        <w:t xml:space="preserve"> </w:t>
      </w:r>
      <w:r w:rsidR="0027207A">
        <w:rPr>
          <w:rFonts w:ascii="Arial" w:hAnsi="Arial" w:cs="Arial"/>
          <w:sz w:val="16"/>
          <w:szCs w:val="16"/>
        </w:rPr>
        <w:t xml:space="preserve"> segundo párrafo </w:t>
      </w:r>
      <w:r w:rsidRPr="009F2AB9">
        <w:rPr>
          <w:rFonts w:ascii="Arial" w:hAnsi="Arial" w:cs="Arial"/>
          <w:sz w:val="16"/>
          <w:szCs w:val="16"/>
        </w:rPr>
        <w:t>de la Ley de Obras Públicas y Servicios Relacionados del Estado de Oaxaca.</w:t>
      </w:r>
    </w:p>
    <w:p w14:paraId="511596F1" w14:textId="77777777" w:rsidR="00CC2F22" w:rsidRPr="00F61D42" w:rsidRDefault="00CC2F22" w:rsidP="008777BD">
      <w:pPr>
        <w:ind w:left="720"/>
        <w:jc w:val="both"/>
        <w:rPr>
          <w:rFonts w:ascii="Arial" w:hAnsi="Arial" w:cs="Arial"/>
          <w:sz w:val="16"/>
          <w:szCs w:val="16"/>
        </w:rPr>
      </w:pPr>
    </w:p>
    <w:p w14:paraId="444C82B1" w14:textId="77777777" w:rsidR="008777BD" w:rsidRPr="00F61D42" w:rsidRDefault="008777BD" w:rsidP="008777BD">
      <w:pPr>
        <w:ind w:left="720"/>
        <w:jc w:val="both"/>
        <w:rPr>
          <w:rFonts w:ascii="Arial" w:hAnsi="Arial" w:cs="Arial"/>
          <w:sz w:val="16"/>
          <w:szCs w:val="16"/>
        </w:rPr>
      </w:pPr>
      <w:r w:rsidRPr="00F61D42">
        <w:rPr>
          <w:rFonts w:ascii="Arial" w:hAnsi="Arial" w:cs="Arial"/>
          <w:sz w:val="16"/>
          <w:szCs w:val="16"/>
        </w:rPr>
        <w:t xml:space="preserve"> </w:t>
      </w:r>
    </w:p>
    <w:p w14:paraId="463E8815" w14:textId="060422EC" w:rsidR="008777BD" w:rsidRDefault="0006168E" w:rsidP="0006168E">
      <w:pPr>
        <w:ind w:left="720"/>
        <w:jc w:val="right"/>
        <w:rPr>
          <w:rFonts w:ascii="Arial" w:hAnsi="Arial" w:cs="Arial"/>
          <w:sz w:val="16"/>
          <w:szCs w:val="16"/>
        </w:rPr>
      </w:pPr>
      <w:r w:rsidRPr="00F61D42">
        <w:rPr>
          <w:rFonts w:ascii="Arial" w:hAnsi="Arial" w:cs="Arial"/>
          <w:sz w:val="16"/>
          <w:szCs w:val="16"/>
        </w:rPr>
        <w:t xml:space="preserve">San Bartolo Yautepec, Oaxaca a </w:t>
      </w:r>
      <w:r w:rsidR="00411750">
        <w:rPr>
          <w:rFonts w:ascii="Arial" w:hAnsi="Arial" w:cs="Arial"/>
          <w:sz w:val="16"/>
          <w:szCs w:val="16"/>
        </w:rPr>
        <w:t>24</w:t>
      </w:r>
      <w:r w:rsidRPr="00F61D42">
        <w:rPr>
          <w:rFonts w:ascii="Arial" w:hAnsi="Arial" w:cs="Arial"/>
          <w:sz w:val="16"/>
          <w:szCs w:val="16"/>
        </w:rPr>
        <w:t xml:space="preserve"> de julio de 2021.</w:t>
      </w:r>
    </w:p>
    <w:p w14:paraId="67BC7B64" w14:textId="44D6AC5B" w:rsidR="00CD1AE7" w:rsidRDefault="00CD1AE7" w:rsidP="0006168E">
      <w:pPr>
        <w:ind w:left="720"/>
        <w:jc w:val="right"/>
        <w:rPr>
          <w:rFonts w:ascii="Arial" w:hAnsi="Arial" w:cs="Arial"/>
          <w:sz w:val="16"/>
          <w:szCs w:val="16"/>
        </w:rPr>
      </w:pPr>
    </w:p>
    <w:p w14:paraId="7A9EF0A7" w14:textId="3E832F74" w:rsidR="00CD1AE7" w:rsidRDefault="00CD1AE7" w:rsidP="0006168E">
      <w:pPr>
        <w:ind w:left="720"/>
        <w:jc w:val="right"/>
        <w:rPr>
          <w:rFonts w:ascii="Arial" w:hAnsi="Arial" w:cs="Arial"/>
          <w:sz w:val="16"/>
          <w:szCs w:val="16"/>
        </w:rPr>
      </w:pPr>
    </w:p>
    <w:p w14:paraId="49C0477D" w14:textId="708351C9" w:rsidR="00CD1AE7" w:rsidRDefault="00CD1AE7" w:rsidP="0006168E">
      <w:pPr>
        <w:ind w:left="720"/>
        <w:jc w:val="right"/>
        <w:rPr>
          <w:rFonts w:ascii="Arial" w:hAnsi="Arial" w:cs="Arial"/>
          <w:sz w:val="16"/>
          <w:szCs w:val="16"/>
        </w:rPr>
      </w:pPr>
    </w:p>
    <w:p w14:paraId="78E581E1" w14:textId="4885220E" w:rsidR="00CD1AE7" w:rsidRDefault="00CD1AE7" w:rsidP="0006168E">
      <w:pPr>
        <w:ind w:left="720"/>
        <w:jc w:val="right"/>
        <w:rPr>
          <w:rFonts w:ascii="Arial" w:hAnsi="Arial" w:cs="Arial"/>
          <w:sz w:val="16"/>
          <w:szCs w:val="16"/>
        </w:rPr>
      </w:pPr>
    </w:p>
    <w:tbl>
      <w:tblPr>
        <w:tblStyle w:val="Tablaconcuadrcula"/>
        <w:tblW w:w="0" w:type="auto"/>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8"/>
      </w:tblGrid>
      <w:tr w:rsidR="00CD1AE7" w14:paraId="1484E94D" w14:textId="77777777" w:rsidTr="00CD1AE7">
        <w:trPr>
          <w:jc w:val="center"/>
        </w:trPr>
        <w:tc>
          <w:tcPr>
            <w:tcW w:w="4058" w:type="dxa"/>
          </w:tcPr>
          <w:p w14:paraId="16AC2A40" w14:textId="65E6FE87" w:rsidR="00CD1AE7" w:rsidRDefault="00CD1AE7" w:rsidP="00CD1AE7">
            <w:pPr>
              <w:pStyle w:val="Encabezado"/>
              <w:jc w:val="center"/>
              <w:rPr>
                <w:rFonts w:ascii="Arial" w:hAnsi="Arial" w:cs="Arial"/>
                <w:b/>
                <w:sz w:val="16"/>
                <w:szCs w:val="16"/>
              </w:rPr>
            </w:pPr>
            <w:bookmarkStart w:id="2" w:name="_Hlk75543925"/>
            <w:bookmarkStart w:id="3" w:name="_GoBack"/>
            <w:bookmarkEnd w:id="3"/>
            <w:r w:rsidRPr="00F73255">
              <w:rPr>
                <w:rFonts w:ascii="Arial" w:hAnsi="Arial" w:cs="Arial"/>
                <w:b/>
                <w:noProof/>
                <w:sz w:val="16"/>
                <w:szCs w:val="16"/>
              </w:rPr>
              <w:t>C. MARCOS ANTONIO MARTÍNEZ</w:t>
            </w:r>
          </w:p>
          <w:bookmarkEnd w:id="2"/>
          <w:p w14:paraId="1D1D2E10" w14:textId="6D3E31A9" w:rsidR="00CD1AE7" w:rsidRDefault="00CD1AE7" w:rsidP="00CD1AE7">
            <w:pPr>
              <w:pStyle w:val="Piedepgina"/>
              <w:jc w:val="center"/>
              <w:rPr>
                <w:rFonts w:ascii="Arial" w:hAnsi="Arial" w:cs="Arial"/>
                <w:sz w:val="16"/>
                <w:szCs w:val="16"/>
              </w:rPr>
            </w:pPr>
            <w:r w:rsidRPr="00034532">
              <w:rPr>
                <w:rFonts w:ascii="Arial" w:hAnsi="Arial" w:cs="Arial"/>
                <w:sz w:val="16"/>
                <w:szCs w:val="16"/>
              </w:rPr>
              <w:t>PRESIDENTE MUNICIPAL</w:t>
            </w:r>
            <w:r>
              <w:rPr>
                <w:rFonts w:ascii="Arial" w:hAnsi="Arial" w:cs="Arial"/>
                <w:sz w:val="16"/>
                <w:szCs w:val="16"/>
              </w:rPr>
              <w:t xml:space="preserve"> DE</w:t>
            </w:r>
          </w:p>
          <w:p w14:paraId="5A589CD1" w14:textId="037CCD92" w:rsidR="00CD1AE7" w:rsidRPr="00CD1AE7" w:rsidRDefault="00CD1AE7" w:rsidP="00CD1AE7">
            <w:pPr>
              <w:pStyle w:val="Piedepgina"/>
              <w:jc w:val="center"/>
              <w:rPr>
                <w:rStyle w:val="Nmerodepgina"/>
                <w:rFonts w:cs="Arial"/>
              </w:rPr>
            </w:pPr>
            <w:r>
              <w:rPr>
                <w:rFonts w:ascii="Arial" w:hAnsi="Arial" w:cs="Arial"/>
                <w:sz w:val="16"/>
                <w:szCs w:val="16"/>
              </w:rPr>
              <w:t>SAN BARTOLO YAUTEPEC, OAXACA.</w:t>
            </w:r>
          </w:p>
        </w:tc>
      </w:tr>
    </w:tbl>
    <w:p w14:paraId="195A777E" w14:textId="3ECD418C" w:rsidR="00CD1AE7" w:rsidRDefault="00CD1AE7" w:rsidP="008777BD">
      <w:pPr>
        <w:ind w:left="720"/>
        <w:jc w:val="both"/>
        <w:rPr>
          <w:rFonts w:ascii="Arial" w:hAnsi="Arial" w:cs="Arial"/>
          <w:sz w:val="16"/>
          <w:szCs w:val="16"/>
        </w:rPr>
      </w:pPr>
    </w:p>
    <w:p w14:paraId="6358754B" w14:textId="5398AB7E" w:rsidR="0006168E" w:rsidRPr="00CD1AE7" w:rsidRDefault="00CD1AE7" w:rsidP="00CD1AE7">
      <w:pPr>
        <w:tabs>
          <w:tab w:val="left" w:pos="8678"/>
        </w:tabs>
        <w:rPr>
          <w:rFonts w:ascii="Arial" w:hAnsi="Arial" w:cs="Arial"/>
          <w:sz w:val="16"/>
          <w:szCs w:val="16"/>
        </w:rPr>
      </w:pPr>
      <w:r>
        <w:rPr>
          <w:rFonts w:ascii="Arial" w:hAnsi="Arial" w:cs="Arial"/>
          <w:sz w:val="16"/>
          <w:szCs w:val="16"/>
        </w:rPr>
        <w:tab/>
      </w:r>
    </w:p>
    <w:sectPr w:rsidR="0006168E" w:rsidRPr="00CD1AE7" w:rsidSect="002561C7">
      <w:headerReference w:type="default" r:id="rId9"/>
      <w:footerReference w:type="default" r:id="rId10"/>
      <w:pgSz w:w="12242" w:h="15842" w:code="1"/>
      <w:pgMar w:top="993" w:right="1418" w:bottom="1276" w:left="1418" w:header="425" w:footer="4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223E5" w14:textId="77777777" w:rsidR="00A04ABD" w:rsidRDefault="00A04ABD">
      <w:r>
        <w:separator/>
      </w:r>
    </w:p>
  </w:endnote>
  <w:endnote w:type="continuationSeparator" w:id="0">
    <w:p w14:paraId="22D579AF" w14:textId="77777777" w:rsidR="00A04ABD" w:rsidRDefault="00A0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96605" w14:textId="5342DEA1" w:rsidR="00CD1AE7" w:rsidRPr="000B1E7F" w:rsidRDefault="00CD1AE7" w:rsidP="00CD1AE7">
    <w:pPr>
      <w:pStyle w:val="Piedepgina"/>
      <w:tabs>
        <w:tab w:val="right" w:pos="4680"/>
        <w:tab w:val="left" w:pos="7215"/>
        <w:tab w:val="right" w:pos="9405"/>
      </w:tabs>
      <w:jc w:val="right"/>
      <w:rPr>
        <w:rStyle w:val="Nmerodepgina"/>
        <w:rFonts w:ascii="Times New Roman" w:hAnsi="Times New Roman"/>
        <w:sz w:val="18"/>
        <w:szCs w:val="18"/>
      </w:rPr>
    </w:pPr>
    <w:bookmarkStart w:id="8" w:name="_Hlk75543999"/>
    <w:r w:rsidRPr="000B1E7F">
      <w:rPr>
        <w:rStyle w:val="Nmerodepgina"/>
        <w:rFonts w:ascii="Times New Roman" w:hAnsi="Times New Roman"/>
        <w:sz w:val="18"/>
        <w:szCs w:val="18"/>
      </w:rPr>
      <w:t xml:space="preserve">Dirección: Palacio Municipal </w:t>
    </w:r>
  </w:p>
  <w:p w14:paraId="472BB9B7" w14:textId="77777777" w:rsidR="00CD1AE7" w:rsidRPr="000B1E7F" w:rsidRDefault="00CD1AE7" w:rsidP="00CD1AE7">
    <w:pPr>
      <w:pStyle w:val="Piedepgina"/>
      <w:tabs>
        <w:tab w:val="right" w:pos="4680"/>
        <w:tab w:val="left" w:pos="7215"/>
        <w:tab w:val="right" w:pos="9405"/>
      </w:tabs>
      <w:jc w:val="right"/>
      <w:rPr>
        <w:rStyle w:val="Nmerodepgina"/>
        <w:rFonts w:ascii="Times New Roman" w:hAnsi="Times New Roman"/>
        <w:sz w:val="18"/>
        <w:szCs w:val="18"/>
      </w:rPr>
    </w:pPr>
    <w:r w:rsidRPr="000B1E7F">
      <w:rPr>
        <w:rStyle w:val="Nmerodepgina"/>
        <w:rFonts w:ascii="Times New Roman" w:hAnsi="Times New Roman"/>
        <w:sz w:val="18"/>
        <w:szCs w:val="18"/>
      </w:rPr>
      <w:t>S/N San Bartolo Yautepec.</w:t>
    </w:r>
  </w:p>
  <w:p w14:paraId="73806A88" w14:textId="77777777" w:rsidR="00CD1AE7" w:rsidRPr="000B1E7F" w:rsidRDefault="00CD1AE7" w:rsidP="00CD1AE7">
    <w:pPr>
      <w:pStyle w:val="Piedepgina"/>
      <w:tabs>
        <w:tab w:val="right" w:pos="4680"/>
        <w:tab w:val="left" w:pos="7215"/>
        <w:tab w:val="right" w:pos="9405"/>
      </w:tabs>
      <w:jc w:val="right"/>
      <w:rPr>
        <w:rStyle w:val="Nmerodepgina"/>
        <w:rFonts w:ascii="Times New Roman" w:hAnsi="Times New Roman"/>
        <w:sz w:val="18"/>
        <w:szCs w:val="18"/>
      </w:rPr>
    </w:pPr>
    <w:r w:rsidRPr="000B1E7F">
      <w:rPr>
        <w:rStyle w:val="Nmerodepgina"/>
        <w:rFonts w:ascii="Times New Roman" w:hAnsi="Times New Roman"/>
        <w:sz w:val="18"/>
        <w:szCs w:val="18"/>
      </w:rPr>
      <w:t>C.P. 70550</w:t>
    </w:r>
  </w:p>
  <w:p w14:paraId="2083E76F" w14:textId="77777777" w:rsidR="00CD1AE7" w:rsidRPr="000B1E7F" w:rsidRDefault="00CD1AE7" w:rsidP="00CD1AE7">
    <w:pPr>
      <w:pStyle w:val="Piedepgina"/>
      <w:tabs>
        <w:tab w:val="right" w:pos="4680"/>
      </w:tabs>
      <w:jc w:val="right"/>
      <w:rPr>
        <w:sz w:val="18"/>
        <w:szCs w:val="18"/>
      </w:rPr>
    </w:pPr>
    <w:r w:rsidRPr="000B1E7F">
      <w:rPr>
        <w:rStyle w:val="Nmerodepgina"/>
        <w:rFonts w:ascii="Times New Roman" w:hAnsi="Times New Roman"/>
        <w:sz w:val="18"/>
        <w:szCs w:val="18"/>
      </w:rPr>
      <w:t xml:space="preserve">Correo: sanbartoloyautepec@gmail.com </w:t>
    </w:r>
    <w:bookmarkEnd w:id="8"/>
  </w:p>
  <w:p w14:paraId="01D73483" w14:textId="77777777" w:rsidR="00CD1AE7" w:rsidRDefault="00CD1A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6DD70" w14:textId="77777777" w:rsidR="00A04ABD" w:rsidRDefault="00A04ABD">
      <w:r>
        <w:separator/>
      </w:r>
    </w:p>
  </w:footnote>
  <w:footnote w:type="continuationSeparator" w:id="0">
    <w:p w14:paraId="1EB61BE2" w14:textId="77777777" w:rsidR="00A04ABD" w:rsidRDefault="00A04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97B27" w14:textId="77777777" w:rsidR="00CD1AE7" w:rsidRDefault="00CD1AE7" w:rsidP="00CD1AE7">
    <w:pPr>
      <w:pStyle w:val="Ttulo2"/>
      <w:tabs>
        <w:tab w:val="left" w:pos="4035"/>
      </w:tabs>
      <w:jc w:val="right"/>
      <w:rPr>
        <w:szCs w:val="20"/>
        <w:lang w:val="pt-BR"/>
      </w:rPr>
    </w:pPr>
    <w:bookmarkStart w:id="4" w:name="_Hlk75543985"/>
    <w:bookmarkStart w:id="5" w:name="_Hlk75543986"/>
    <w:bookmarkStart w:id="6" w:name="_Hlk75544332"/>
    <w:bookmarkStart w:id="7" w:name="_Hlk75544333"/>
  </w:p>
  <w:p w14:paraId="4F2643A2" w14:textId="77777777" w:rsidR="00CD1AE7" w:rsidRPr="0093798B" w:rsidRDefault="00CD1AE7" w:rsidP="00CD1AE7">
    <w:pPr>
      <w:jc w:val="center"/>
      <w:rPr>
        <w:rFonts w:ascii="Arial Narrow" w:hAnsi="Arial Narrow"/>
        <w:b/>
        <w:sz w:val="16"/>
        <w:szCs w:val="16"/>
      </w:rPr>
    </w:pPr>
    <w:r>
      <w:rPr>
        <w:noProof/>
      </w:rPr>
      <w:pict w14:anchorId="0130A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s16389" type="#_x0000_t75" style="position:absolute;left:0;text-align:left;margin-left:-33.8pt;margin-top:-17.3pt;width:84pt;height:7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1" o:title=""/>
          <w10:wrap type="square" anchorx="margin"/>
        </v:shape>
      </w:pict>
    </w:r>
    <w:r>
      <w:rPr>
        <w:noProof/>
      </w:rPr>
      <w:pict w14:anchorId="42A83737">
        <v:shape id="Imagen 4" o:spid="_x0000_s16388" type="#_x0000_t75" alt="Escudo de Armas – Gobierno del Estado de Oaxaca" style="position:absolute;left:0;text-align:left;margin-left:454.8pt;margin-top:-14.4pt;width:48pt;height:6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2" o:title="Escudo de Armas – Gobierno del Estado de Oaxaca"/>
          <w10:wrap type="square" anchorx="margin"/>
        </v:shape>
      </w:pict>
    </w:r>
    <w:r w:rsidRPr="000B1E7F">
      <w:rPr>
        <w:rFonts w:ascii="Calibri Light" w:hAnsi="Calibri Light"/>
        <w:b/>
        <w:noProof/>
        <w:sz w:val="22"/>
        <w:szCs w:val="32"/>
      </w:rPr>
      <w:t xml:space="preserve">    </w:t>
    </w:r>
    <w:r w:rsidRPr="000B1E7F">
      <w:rPr>
        <w:rFonts w:ascii="Calibri Light" w:hAnsi="Calibri Light"/>
        <w:b/>
        <w:sz w:val="28"/>
        <w:szCs w:val="40"/>
      </w:rPr>
      <w:t>H. AYUNTAMIENTO MUNICIPAL CONSTITUCIONAL</w:t>
    </w:r>
  </w:p>
  <w:p w14:paraId="09FD8E19" w14:textId="77777777" w:rsidR="00CD1AE7" w:rsidRPr="000B1E7F" w:rsidRDefault="00CD1AE7" w:rsidP="00CD1AE7">
    <w:pPr>
      <w:jc w:val="center"/>
      <w:rPr>
        <w:rFonts w:ascii="Calibri Light" w:hAnsi="Calibri Light"/>
        <w:b/>
        <w:sz w:val="28"/>
        <w:szCs w:val="40"/>
      </w:rPr>
    </w:pPr>
    <w:r w:rsidRPr="000B1E7F">
      <w:rPr>
        <w:rFonts w:ascii="Calibri Light" w:hAnsi="Calibri Light"/>
        <w:b/>
        <w:sz w:val="22"/>
        <w:szCs w:val="32"/>
      </w:rPr>
      <w:t xml:space="preserve"> SAN BARTOLO YAUTEPEC, YAUTEPEC; OAXACA.</w:t>
    </w:r>
  </w:p>
  <w:p w14:paraId="5F410C4D" w14:textId="77777777" w:rsidR="00CD1AE7" w:rsidRPr="000B1E7F" w:rsidRDefault="00CD1AE7" w:rsidP="00CD1AE7">
    <w:pPr>
      <w:tabs>
        <w:tab w:val="center" w:pos="4252"/>
        <w:tab w:val="right" w:pos="8504"/>
      </w:tabs>
      <w:jc w:val="center"/>
      <w:rPr>
        <w:rFonts w:ascii="Calibri Light" w:hAnsi="Calibri Light"/>
        <w:b/>
        <w:color w:val="333333"/>
        <w:sz w:val="22"/>
      </w:rPr>
    </w:pPr>
    <w:r w:rsidRPr="000B1E7F">
      <w:rPr>
        <w:rFonts w:ascii="Calibri Light" w:hAnsi="Calibri Light"/>
        <w:b/>
        <w:color w:val="333333"/>
        <w:sz w:val="22"/>
      </w:rPr>
      <w:t>TRIENIO 2020-2022.</w:t>
    </w:r>
  </w:p>
  <w:p w14:paraId="5D81E127" w14:textId="77777777" w:rsidR="00CD1AE7" w:rsidRDefault="00CD1AE7" w:rsidP="00CD1AE7">
    <w:pPr>
      <w:tabs>
        <w:tab w:val="center" w:pos="4252"/>
        <w:tab w:val="right" w:pos="8504"/>
      </w:tabs>
      <w:jc w:val="center"/>
      <w:rPr>
        <w:rFonts w:ascii="Calibri Light" w:hAnsi="Calibri Light"/>
        <w:color w:val="333333"/>
        <w:sz w:val="20"/>
      </w:rPr>
    </w:pPr>
    <w:r w:rsidRPr="000B1E7F">
      <w:rPr>
        <w:rFonts w:ascii="Calibri Light" w:hAnsi="Calibri Light"/>
        <w:color w:val="333333"/>
        <w:sz w:val="20"/>
      </w:rPr>
      <w:t xml:space="preserve">“2021, AÑO DEL RECONOCIMIENTO AL PERSONAL DE SALUD POR LA LUCHA CONTRA EL VIRUS </w:t>
    </w:r>
  </w:p>
  <w:p w14:paraId="5AA786AF" w14:textId="77777777" w:rsidR="00CD1AE7" w:rsidRPr="000B1E7F" w:rsidRDefault="00CD1AE7" w:rsidP="00CD1AE7">
    <w:pPr>
      <w:tabs>
        <w:tab w:val="center" w:pos="4252"/>
        <w:tab w:val="right" w:pos="8504"/>
      </w:tabs>
      <w:jc w:val="center"/>
      <w:rPr>
        <w:rFonts w:ascii="Calibri Light" w:hAnsi="Calibri Light"/>
        <w:color w:val="333333"/>
        <w:sz w:val="20"/>
      </w:rPr>
    </w:pPr>
    <w:r>
      <w:rPr>
        <w:noProof/>
      </w:rPr>
      <w:pict w14:anchorId="4A5B1961">
        <v:group id="Grupo 1" o:spid="_x0000_s16385" style="position:absolute;left:0;text-align:left;margin-left:-54.05pt;margin-top:14.85pt;width:594.75pt;height:11.25pt;z-index:-251657216" coordorigin="2160,2297" coordsize="75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">
          <v:line id="Line 6" o:spid="_x0000_s16386" style="position:absolute;visibility:visible;mso-wrap-style:square" from="2160,2297" to="9720,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" strokecolor="green" strokeweight="5pt">
            <v:stroke linestyle="thickThin"/>
          </v:line>
          <v:line id="Line 7" o:spid="_x0000_s16387" style="position:absolute;visibility:visible;mso-wrap-style:square" from="2160,2505" to="972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" strokecolor="red" strokeweight="5pt">
            <v:stroke linestyle="thinThick"/>
          </v:line>
        </v:group>
      </w:pict>
    </w:r>
    <w:r w:rsidRPr="000B1E7F">
      <w:rPr>
        <w:rFonts w:ascii="Calibri Light" w:hAnsi="Calibri Light"/>
        <w:color w:val="333333"/>
        <w:sz w:val="20"/>
      </w:rPr>
      <w:t>SARS-COV2, COVID-19”</w:t>
    </w:r>
  </w:p>
  <w:p w14:paraId="67E6C888" w14:textId="77777777" w:rsidR="00CD1AE7" w:rsidRPr="000B1E7F" w:rsidRDefault="00CD1AE7" w:rsidP="00CD1AE7">
    <w:pPr>
      <w:tabs>
        <w:tab w:val="center" w:pos="4252"/>
        <w:tab w:val="right" w:pos="8504"/>
      </w:tabs>
      <w:jc w:val="center"/>
      <w:rPr>
        <w:rFonts w:ascii="Calibri Light" w:hAnsi="Calibri Light"/>
        <w:color w:val="333333"/>
        <w:sz w:val="20"/>
      </w:rPr>
    </w:pPr>
  </w:p>
  <w:bookmarkEnd w:id="4"/>
  <w:bookmarkEnd w:id="5"/>
  <w:bookmarkEnd w:id="6"/>
  <w:bookmarkEnd w:id="7"/>
  <w:p w14:paraId="1A77E10A" w14:textId="77777777" w:rsidR="00CD1AE7" w:rsidRDefault="00CD1A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1"/>
    <w:multiLevelType w:val="singleLevel"/>
    <w:tmpl w:val="C7384BB8"/>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1">
    <w:nsid w:val="FFFFFF83"/>
    <w:multiLevelType w:val="singleLevel"/>
    <w:tmpl w:val="D13C931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FFE46FD"/>
    <w:multiLevelType w:val="hybridMultilevel"/>
    <w:tmpl w:val="27C2CB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D574B5F"/>
    <w:multiLevelType w:val="hybridMultilevel"/>
    <w:tmpl w:val="CEB2147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31357C8"/>
    <w:multiLevelType w:val="hybridMultilevel"/>
    <w:tmpl w:val="985695A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 w15:restartNumberingAfterBreak="0">
    <w:nsid w:val="2A135BAB"/>
    <w:multiLevelType w:val="hybridMultilevel"/>
    <w:tmpl w:val="D22A33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B8C2DA0"/>
    <w:multiLevelType w:val="hybridMultilevel"/>
    <w:tmpl w:val="36EA18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419"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419"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16391" fill="f" fillcolor="white" stroke="f">
      <v:fill color="white" color2="fill darken(118)" on="f" method="linear sigma" focus="100%" type="gradient"/>
      <v:stroke on="f"/>
    </o:shapedefaults>
    <o:shapelayout v:ext="edit">
      <o:idmap v:ext="edit" data="16"/>
      <o:rules v:ext="edit">
        <o:r id="V:Rule1" type="connector" idref="#Line 6"/>
        <o:r id="V:Rule2" type="connector" idref="#Line 7"/>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855"/>
    <w:rsid w:val="00003696"/>
    <w:rsid w:val="0000375C"/>
    <w:rsid w:val="00010AFA"/>
    <w:rsid w:val="00014BDC"/>
    <w:rsid w:val="00024900"/>
    <w:rsid w:val="00024E48"/>
    <w:rsid w:val="000308D6"/>
    <w:rsid w:val="00032924"/>
    <w:rsid w:val="00033594"/>
    <w:rsid w:val="00034532"/>
    <w:rsid w:val="00035444"/>
    <w:rsid w:val="00035783"/>
    <w:rsid w:val="00036E78"/>
    <w:rsid w:val="0004285F"/>
    <w:rsid w:val="00042B33"/>
    <w:rsid w:val="00042C05"/>
    <w:rsid w:val="00044617"/>
    <w:rsid w:val="000451D0"/>
    <w:rsid w:val="000458BB"/>
    <w:rsid w:val="00050850"/>
    <w:rsid w:val="0006168E"/>
    <w:rsid w:val="00074C5B"/>
    <w:rsid w:val="000772A2"/>
    <w:rsid w:val="0007773D"/>
    <w:rsid w:val="00081BA1"/>
    <w:rsid w:val="000824D5"/>
    <w:rsid w:val="00084A1A"/>
    <w:rsid w:val="0008788E"/>
    <w:rsid w:val="00091BCC"/>
    <w:rsid w:val="000932AE"/>
    <w:rsid w:val="000A0BE6"/>
    <w:rsid w:val="000A1970"/>
    <w:rsid w:val="000A29F5"/>
    <w:rsid w:val="000A2F1D"/>
    <w:rsid w:val="000A3265"/>
    <w:rsid w:val="000B1905"/>
    <w:rsid w:val="000B1E7F"/>
    <w:rsid w:val="000B49D4"/>
    <w:rsid w:val="000B5895"/>
    <w:rsid w:val="000B6D5B"/>
    <w:rsid w:val="000B7A6F"/>
    <w:rsid w:val="000C039E"/>
    <w:rsid w:val="000C1CC2"/>
    <w:rsid w:val="000C3A61"/>
    <w:rsid w:val="000C3CE1"/>
    <w:rsid w:val="000C41E0"/>
    <w:rsid w:val="000C423E"/>
    <w:rsid w:val="000D3B96"/>
    <w:rsid w:val="000D73AE"/>
    <w:rsid w:val="000E1F57"/>
    <w:rsid w:val="000F12F1"/>
    <w:rsid w:val="000F336F"/>
    <w:rsid w:val="000F74C7"/>
    <w:rsid w:val="001008ED"/>
    <w:rsid w:val="00101E88"/>
    <w:rsid w:val="00104F7A"/>
    <w:rsid w:val="0010753E"/>
    <w:rsid w:val="00113C63"/>
    <w:rsid w:val="001174B8"/>
    <w:rsid w:val="001241A9"/>
    <w:rsid w:val="001273B2"/>
    <w:rsid w:val="00130E3A"/>
    <w:rsid w:val="001311C1"/>
    <w:rsid w:val="00135091"/>
    <w:rsid w:val="0013777B"/>
    <w:rsid w:val="00137E60"/>
    <w:rsid w:val="00146FB8"/>
    <w:rsid w:val="00147349"/>
    <w:rsid w:val="001575FF"/>
    <w:rsid w:val="00160C5C"/>
    <w:rsid w:val="00164A5F"/>
    <w:rsid w:val="001657F0"/>
    <w:rsid w:val="00170983"/>
    <w:rsid w:val="00170D00"/>
    <w:rsid w:val="00174F9A"/>
    <w:rsid w:val="0017538B"/>
    <w:rsid w:val="001754DC"/>
    <w:rsid w:val="00186B4E"/>
    <w:rsid w:val="001919A1"/>
    <w:rsid w:val="00194030"/>
    <w:rsid w:val="00194A1C"/>
    <w:rsid w:val="00195713"/>
    <w:rsid w:val="00197382"/>
    <w:rsid w:val="001A77F4"/>
    <w:rsid w:val="001B397C"/>
    <w:rsid w:val="001B448D"/>
    <w:rsid w:val="001B5A30"/>
    <w:rsid w:val="001B612A"/>
    <w:rsid w:val="001C19CD"/>
    <w:rsid w:val="001C44D2"/>
    <w:rsid w:val="001D1BE0"/>
    <w:rsid w:val="001D3525"/>
    <w:rsid w:val="001D393A"/>
    <w:rsid w:val="001D3A97"/>
    <w:rsid w:val="001D505F"/>
    <w:rsid w:val="001D754A"/>
    <w:rsid w:val="001E1005"/>
    <w:rsid w:val="001E3FD7"/>
    <w:rsid w:val="001E4788"/>
    <w:rsid w:val="001E61E3"/>
    <w:rsid w:val="001F1EFA"/>
    <w:rsid w:val="0020336A"/>
    <w:rsid w:val="00211CAF"/>
    <w:rsid w:val="00212B63"/>
    <w:rsid w:val="00215A9C"/>
    <w:rsid w:val="00217F56"/>
    <w:rsid w:val="002206CF"/>
    <w:rsid w:val="002212BE"/>
    <w:rsid w:val="00221743"/>
    <w:rsid w:val="00222567"/>
    <w:rsid w:val="0022266D"/>
    <w:rsid w:val="0022485A"/>
    <w:rsid w:val="002259E4"/>
    <w:rsid w:val="00226615"/>
    <w:rsid w:val="00226689"/>
    <w:rsid w:val="002266AD"/>
    <w:rsid w:val="00236BDE"/>
    <w:rsid w:val="0024300A"/>
    <w:rsid w:val="00247925"/>
    <w:rsid w:val="002504BD"/>
    <w:rsid w:val="002508C1"/>
    <w:rsid w:val="00253B4B"/>
    <w:rsid w:val="002561C7"/>
    <w:rsid w:val="00260430"/>
    <w:rsid w:val="002652D7"/>
    <w:rsid w:val="00266857"/>
    <w:rsid w:val="00267C13"/>
    <w:rsid w:val="0027207A"/>
    <w:rsid w:val="0027227B"/>
    <w:rsid w:val="00274073"/>
    <w:rsid w:val="00282089"/>
    <w:rsid w:val="0028327D"/>
    <w:rsid w:val="0028345E"/>
    <w:rsid w:val="00286000"/>
    <w:rsid w:val="002870CD"/>
    <w:rsid w:val="00287996"/>
    <w:rsid w:val="0029067B"/>
    <w:rsid w:val="00290D86"/>
    <w:rsid w:val="00292D79"/>
    <w:rsid w:val="00294036"/>
    <w:rsid w:val="002961E6"/>
    <w:rsid w:val="00296B2E"/>
    <w:rsid w:val="0029775A"/>
    <w:rsid w:val="002B3B18"/>
    <w:rsid w:val="002B621C"/>
    <w:rsid w:val="002C0406"/>
    <w:rsid w:val="002C47D7"/>
    <w:rsid w:val="002C6001"/>
    <w:rsid w:val="002D20D3"/>
    <w:rsid w:val="002D3284"/>
    <w:rsid w:val="002D44EE"/>
    <w:rsid w:val="002E2DDC"/>
    <w:rsid w:val="002E3B08"/>
    <w:rsid w:val="002F10E7"/>
    <w:rsid w:val="002F24E6"/>
    <w:rsid w:val="002F45FC"/>
    <w:rsid w:val="002F702B"/>
    <w:rsid w:val="003020D2"/>
    <w:rsid w:val="00302DE4"/>
    <w:rsid w:val="00303A26"/>
    <w:rsid w:val="00305072"/>
    <w:rsid w:val="003127C5"/>
    <w:rsid w:val="00320F14"/>
    <w:rsid w:val="00322FEE"/>
    <w:rsid w:val="00323F6D"/>
    <w:rsid w:val="003256E9"/>
    <w:rsid w:val="00325B42"/>
    <w:rsid w:val="00327A91"/>
    <w:rsid w:val="0034137A"/>
    <w:rsid w:val="00341F11"/>
    <w:rsid w:val="003440EC"/>
    <w:rsid w:val="003457C6"/>
    <w:rsid w:val="00345CBE"/>
    <w:rsid w:val="00352CD6"/>
    <w:rsid w:val="00355474"/>
    <w:rsid w:val="00356546"/>
    <w:rsid w:val="00360188"/>
    <w:rsid w:val="00362097"/>
    <w:rsid w:val="00364430"/>
    <w:rsid w:val="00371756"/>
    <w:rsid w:val="00373C4C"/>
    <w:rsid w:val="003744B3"/>
    <w:rsid w:val="00374B7B"/>
    <w:rsid w:val="00375A01"/>
    <w:rsid w:val="00376558"/>
    <w:rsid w:val="00381F81"/>
    <w:rsid w:val="00385D0F"/>
    <w:rsid w:val="003873CC"/>
    <w:rsid w:val="003917CC"/>
    <w:rsid w:val="0039605D"/>
    <w:rsid w:val="00397906"/>
    <w:rsid w:val="00397BAF"/>
    <w:rsid w:val="003A47DB"/>
    <w:rsid w:val="003A5CDF"/>
    <w:rsid w:val="003A6A4D"/>
    <w:rsid w:val="003A7EE6"/>
    <w:rsid w:val="003B0855"/>
    <w:rsid w:val="003B2D07"/>
    <w:rsid w:val="003B3E0F"/>
    <w:rsid w:val="003C1D04"/>
    <w:rsid w:val="003C2B12"/>
    <w:rsid w:val="003C4C48"/>
    <w:rsid w:val="003C5612"/>
    <w:rsid w:val="003C5C55"/>
    <w:rsid w:val="003C6011"/>
    <w:rsid w:val="003D6867"/>
    <w:rsid w:val="003D7CE9"/>
    <w:rsid w:val="003E65DD"/>
    <w:rsid w:val="003F0763"/>
    <w:rsid w:val="003F2347"/>
    <w:rsid w:val="003F5E1E"/>
    <w:rsid w:val="00401B89"/>
    <w:rsid w:val="00402454"/>
    <w:rsid w:val="00411750"/>
    <w:rsid w:val="004126A4"/>
    <w:rsid w:val="00417658"/>
    <w:rsid w:val="0041783A"/>
    <w:rsid w:val="00420EE9"/>
    <w:rsid w:val="00421469"/>
    <w:rsid w:val="00422E70"/>
    <w:rsid w:val="00423470"/>
    <w:rsid w:val="00424314"/>
    <w:rsid w:val="004245C4"/>
    <w:rsid w:val="004250FA"/>
    <w:rsid w:val="00426266"/>
    <w:rsid w:val="004271E9"/>
    <w:rsid w:val="004307AB"/>
    <w:rsid w:val="004314DA"/>
    <w:rsid w:val="00437C7B"/>
    <w:rsid w:val="00441EC6"/>
    <w:rsid w:val="004421D7"/>
    <w:rsid w:val="004474F8"/>
    <w:rsid w:val="004512C2"/>
    <w:rsid w:val="0045593F"/>
    <w:rsid w:val="00460328"/>
    <w:rsid w:val="004609D1"/>
    <w:rsid w:val="004642A4"/>
    <w:rsid w:val="00473250"/>
    <w:rsid w:val="00476295"/>
    <w:rsid w:val="00477778"/>
    <w:rsid w:val="00486A64"/>
    <w:rsid w:val="00486F3F"/>
    <w:rsid w:val="0049155D"/>
    <w:rsid w:val="00491EE4"/>
    <w:rsid w:val="00497FDC"/>
    <w:rsid w:val="004A0289"/>
    <w:rsid w:val="004A1FA8"/>
    <w:rsid w:val="004A32F4"/>
    <w:rsid w:val="004A4FAB"/>
    <w:rsid w:val="004A690A"/>
    <w:rsid w:val="004B07EC"/>
    <w:rsid w:val="004B15E9"/>
    <w:rsid w:val="004B30C5"/>
    <w:rsid w:val="004B3345"/>
    <w:rsid w:val="004B70C8"/>
    <w:rsid w:val="004D3F70"/>
    <w:rsid w:val="004D4411"/>
    <w:rsid w:val="004D4D68"/>
    <w:rsid w:val="004D5D22"/>
    <w:rsid w:val="004D707D"/>
    <w:rsid w:val="004E491E"/>
    <w:rsid w:val="004E5A7C"/>
    <w:rsid w:val="004E5A85"/>
    <w:rsid w:val="004F0E9A"/>
    <w:rsid w:val="004F1793"/>
    <w:rsid w:val="004F24EE"/>
    <w:rsid w:val="004F3045"/>
    <w:rsid w:val="004F7619"/>
    <w:rsid w:val="004F787A"/>
    <w:rsid w:val="005035E2"/>
    <w:rsid w:val="00504636"/>
    <w:rsid w:val="00512B05"/>
    <w:rsid w:val="00513365"/>
    <w:rsid w:val="005149F2"/>
    <w:rsid w:val="00526707"/>
    <w:rsid w:val="005306CD"/>
    <w:rsid w:val="00530C76"/>
    <w:rsid w:val="0053473A"/>
    <w:rsid w:val="005413E8"/>
    <w:rsid w:val="00541B6E"/>
    <w:rsid w:val="00547B2C"/>
    <w:rsid w:val="00547E83"/>
    <w:rsid w:val="005511B4"/>
    <w:rsid w:val="005527F9"/>
    <w:rsid w:val="005626BD"/>
    <w:rsid w:val="00563C8F"/>
    <w:rsid w:val="00565838"/>
    <w:rsid w:val="0057205B"/>
    <w:rsid w:val="0057472F"/>
    <w:rsid w:val="0057506E"/>
    <w:rsid w:val="00575A66"/>
    <w:rsid w:val="0057696F"/>
    <w:rsid w:val="005816B7"/>
    <w:rsid w:val="00582F75"/>
    <w:rsid w:val="00583F43"/>
    <w:rsid w:val="00590EA1"/>
    <w:rsid w:val="005913EB"/>
    <w:rsid w:val="00597089"/>
    <w:rsid w:val="005A1059"/>
    <w:rsid w:val="005A18A4"/>
    <w:rsid w:val="005A1FE1"/>
    <w:rsid w:val="005A319C"/>
    <w:rsid w:val="005A3452"/>
    <w:rsid w:val="005A6901"/>
    <w:rsid w:val="005C1B20"/>
    <w:rsid w:val="005C494B"/>
    <w:rsid w:val="005C6685"/>
    <w:rsid w:val="005D31B7"/>
    <w:rsid w:val="005D4F99"/>
    <w:rsid w:val="005D64E1"/>
    <w:rsid w:val="005D69FC"/>
    <w:rsid w:val="005E0860"/>
    <w:rsid w:val="005E16E1"/>
    <w:rsid w:val="005E46A5"/>
    <w:rsid w:val="005F0FB4"/>
    <w:rsid w:val="005F4823"/>
    <w:rsid w:val="005F5EB1"/>
    <w:rsid w:val="00601BFF"/>
    <w:rsid w:val="00610A3D"/>
    <w:rsid w:val="00611693"/>
    <w:rsid w:val="00634B81"/>
    <w:rsid w:val="006373A8"/>
    <w:rsid w:val="006379ED"/>
    <w:rsid w:val="00640B55"/>
    <w:rsid w:val="00644E9E"/>
    <w:rsid w:val="0065506B"/>
    <w:rsid w:val="00655BD8"/>
    <w:rsid w:val="00662A76"/>
    <w:rsid w:val="00663AE0"/>
    <w:rsid w:val="00666D04"/>
    <w:rsid w:val="00672ADE"/>
    <w:rsid w:val="00675756"/>
    <w:rsid w:val="0068107C"/>
    <w:rsid w:val="00681085"/>
    <w:rsid w:val="00682873"/>
    <w:rsid w:val="0068416C"/>
    <w:rsid w:val="0069022A"/>
    <w:rsid w:val="0069164C"/>
    <w:rsid w:val="00692B03"/>
    <w:rsid w:val="0069505E"/>
    <w:rsid w:val="006A0B80"/>
    <w:rsid w:val="006A2627"/>
    <w:rsid w:val="006A337B"/>
    <w:rsid w:val="006A3A46"/>
    <w:rsid w:val="006B0605"/>
    <w:rsid w:val="006B23FC"/>
    <w:rsid w:val="006B4E54"/>
    <w:rsid w:val="006B690D"/>
    <w:rsid w:val="006B78E7"/>
    <w:rsid w:val="006B7AC4"/>
    <w:rsid w:val="006C50DF"/>
    <w:rsid w:val="006C6288"/>
    <w:rsid w:val="006C7827"/>
    <w:rsid w:val="006D4165"/>
    <w:rsid w:val="006D4311"/>
    <w:rsid w:val="006E1FBD"/>
    <w:rsid w:val="006E39EF"/>
    <w:rsid w:val="006E5852"/>
    <w:rsid w:val="006E67D5"/>
    <w:rsid w:val="006F0897"/>
    <w:rsid w:val="006F0CD3"/>
    <w:rsid w:val="006F17CC"/>
    <w:rsid w:val="006F43A4"/>
    <w:rsid w:val="006F5272"/>
    <w:rsid w:val="006F70E5"/>
    <w:rsid w:val="00705C6F"/>
    <w:rsid w:val="00711CBC"/>
    <w:rsid w:val="00712DBF"/>
    <w:rsid w:val="00713328"/>
    <w:rsid w:val="007138B5"/>
    <w:rsid w:val="00714017"/>
    <w:rsid w:val="00715EF5"/>
    <w:rsid w:val="00717C67"/>
    <w:rsid w:val="00721350"/>
    <w:rsid w:val="00723D73"/>
    <w:rsid w:val="00724B9B"/>
    <w:rsid w:val="00725B39"/>
    <w:rsid w:val="007316E7"/>
    <w:rsid w:val="00740849"/>
    <w:rsid w:val="007412AC"/>
    <w:rsid w:val="00745771"/>
    <w:rsid w:val="007469B8"/>
    <w:rsid w:val="00746A57"/>
    <w:rsid w:val="00753492"/>
    <w:rsid w:val="007537B7"/>
    <w:rsid w:val="00754F84"/>
    <w:rsid w:val="00756411"/>
    <w:rsid w:val="0076414E"/>
    <w:rsid w:val="007657A4"/>
    <w:rsid w:val="007706AC"/>
    <w:rsid w:val="00776C01"/>
    <w:rsid w:val="007823E9"/>
    <w:rsid w:val="0078258C"/>
    <w:rsid w:val="007868D5"/>
    <w:rsid w:val="007878E7"/>
    <w:rsid w:val="0079182F"/>
    <w:rsid w:val="007A44FE"/>
    <w:rsid w:val="007A47C3"/>
    <w:rsid w:val="007A6042"/>
    <w:rsid w:val="007B353C"/>
    <w:rsid w:val="007B44D3"/>
    <w:rsid w:val="007B5687"/>
    <w:rsid w:val="007B5CF3"/>
    <w:rsid w:val="007B7057"/>
    <w:rsid w:val="007C1349"/>
    <w:rsid w:val="007C3FFE"/>
    <w:rsid w:val="007C7E73"/>
    <w:rsid w:val="007D1D03"/>
    <w:rsid w:val="007D257D"/>
    <w:rsid w:val="007D3F2C"/>
    <w:rsid w:val="007D7201"/>
    <w:rsid w:val="007D7927"/>
    <w:rsid w:val="007E003C"/>
    <w:rsid w:val="007E04DE"/>
    <w:rsid w:val="007E4A5F"/>
    <w:rsid w:val="007E7A43"/>
    <w:rsid w:val="007F1D93"/>
    <w:rsid w:val="007F6264"/>
    <w:rsid w:val="007F7CF2"/>
    <w:rsid w:val="00801D90"/>
    <w:rsid w:val="0080373B"/>
    <w:rsid w:val="008075B3"/>
    <w:rsid w:val="00807CF6"/>
    <w:rsid w:val="00811C58"/>
    <w:rsid w:val="00812CF3"/>
    <w:rsid w:val="0081469C"/>
    <w:rsid w:val="00814DD9"/>
    <w:rsid w:val="00820899"/>
    <w:rsid w:val="00820E5D"/>
    <w:rsid w:val="00820F22"/>
    <w:rsid w:val="008241EF"/>
    <w:rsid w:val="008269DE"/>
    <w:rsid w:val="008421A0"/>
    <w:rsid w:val="008431DB"/>
    <w:rsid w:val="008475BB"/>
    <w:rsid w:val="00850D9B"/>
    <w:rsid w:val="00850EB1"/>
    <w:rsid w:val="0085612F"/>
    <w:rsid w:val="00856474"/>
    <w:rsid w:val="008568A8"/>
    <w:rsid w:val="0085694C"/>
    <w:rsid w:val="0086400F"/>
    <w:rsid w:val="00870434"/>
    <w:rsid w:val="00871ED4"/>
    <w:rsid w:val="00873424"/>
    <w:rsid w:val="00876EF3"/>
    <w:rsid w:val="008771B1"/>
    <w:rsid w:val="008777BD"/>
    <w:rsid w:val="008854B1"/>
    <w:rsid w:val="00885EDE"/>
    <w:rsid w:val="008905C6"/>
    <w:rsid w:val="00892A17"/>
    <w:rsid w:val="008958C6"/>
    <w:rsid w:val="008A0150"/>
    <w:rsid w:val="008A0362"/>
    <w:rsid w:val="008B0DF3"/>
    <w:rsid w:val="008B4CDA"/>
    <w:rsid w:val="008C7584"/>
    <w:rsid w:val="008D2C27"/>
    <w:rsid w:val="008D39D1"/>
    <w:rsid w:val="008D5D25"/>
    <w:rsid w:val="008D5E23"/>
    <w:rsid w:val="008D6E28"/>
    <w:rsid w:val="008D7CCE"/>
    <w:rsid w:val="008E17C8"/>
    <w:rsid w:val="008E1C70"/>
    <w:rsid w:val="008E4595"/>
    <w:rsid w:val="008E4D40"/>
    <w:rsid w:val="008E6EF0"/>
    <w:rsid w:val="008E7F23"/>
    <w:rsid w:val="008F0FAD"/>
    <w:rsid w:val="008F40BE"/>
    <w:rsid w:val="008F57D8"/>
    <w:rsid w:val="009014B9"/>
    <w:rsid w:val="00903CA6"/>
    <w:rsid w:val="00903CE6"/>
    <w:rsid w:val="0090427F"/>
    <w:rsid w:val="009135C3"/>
    <w:rsid w:val="00913B7D"/>
    <w:rsid w:val="00916276"/>
    <w:rsid w:val="00916AF0"/>
    <w:rsid w:val="00924C6A"/>
    <w:rsid w:val="00925A5E"/>
    <w:rsid w:val="00927EBF"/>
    <w:rsid w:val="00932AB9"/>
    <w:rsid w:val="00933B66"/>
    <w:rsid w:val="00934992"/>
    <w:rsid w:val="00935D42"/>
    <w:rsid w:val="00941FD5"/>
    <w:rsid w:val="009433A6"/>
    <w:rsid w:val="00944FEF"/>
    <w:rsid w:val="00947469"/>
    <w:rsid w:val="00951939"/>
    <w:rsid w:val="00951DB7"/>
    <w:rsid w:val="009615B8"/>
    <w:rsid w:val="00962377"/>
    <w:rsid w:val="00962A14"/>
    <w:rsid w:val="009645E4"/>
    <w:rsid w:val="0096533B"/>
    <w:rsid w:val="00966719"/>
    <w:rsid w:val="00967465"/>
    <w:rsid w:val="00967644"/>
    <w:rsid w:val="00970E87"/>
    <w:rsid w:val="00973EFB"/>
    <w:rsid w:val="00976B99"/>
    <w:rsid w:val="009835C1"/>
    <w:rsid w:val="00987062"/>
    <w:rsid w:val="009905D5"/>
    <w:rsid w:val="009A0A07"/>
    <w:rsid w:val="009A2E0F"/>
    <w:rsid w:val="009A4A0D"/>
    <w:rsid w:val="009A4F81"/>
    <w:rsid w:val="009A5F14"/>
    <w:rsid w:val="009B3768"/>
    <w:rsid w:val="009B5FBA"/>
    <w:rsid w:val="009C7FEC"/>
    <w:rsid w:val="009D3894"/>
    <w:rsid w:val="009D54B3"/>
    <w:rsid w:val="009D7F33"/>
    <w:rsid w:val="009E10F6"/>
    <w:rsid w:val="009E565F"/>
    <w:rsid w:val="009F2AB9"/>
    <w:rsid w:val="009F3E1F"/>
    <w:rsid w:val="009F73A4"/>
    <w:rsid w:val="009F7835"/>
    <w:rsid w:val="00A04ABD"/>
    <w:rsid w:val="00A05018"/>
    <w:rsid w:val="00A13646"/>
    <w:rsid w:val="00A2206A"/>
    <w:rsid w:val="00A25E30"/>
    <w:rsid w:val="00A307AE"/>
    <w:rsid w:val="00A344D5"/>
    <w:rsid w:val="00A34910"/>
    <w:rsid w:val="00A35E28"/>
    <w:rsid w:val="00A36D1F"/>
    <w:rsid w:val="00A37F21"/>
    <w:rsid w:val="00A4047A"/>
    <w:rsid w:val="00A40548"/>
    <w:rsid w:val="00A40D36"/>
    <w:rsid w:val="00A416EE"/>
    <w:rsid w:val="00A517CC"/>
    <w:rsid w:val="00A525AB"/>
    <w:rsid w:val="00A52A30"/>
    <w:rsid w:val="00A536E9"/>
    <w:rsid w:val="00A53CAE"/>
    <w:rsid w:val="00A60217"/>
    <w:rsid w:val="00A602C0"/>
    <w:rsid w:val="00A621B4"/>
    <w:rsid w:val="00A667E7"/>
    <w:rsid w:val="00A6760C"/>
    <w:rsid w:val="00A715E7"/>
    <w:rsid w:val="00A7246B"/>
    <w:rsid w:val="00A736C7"/>
    <w:rsid w:val="00A7453F"/>
    <w:rsid w:val="00A74E78"/>
    <w:rsid w:val="00A75D6E"/>
    <w:rsid w:val="00A80B46"/>
    <w:rsid w:val="00A849D3"/>
    <w:rsid w:val="00A84BE0"/>
    <w:rsid w:val="00A85820"/>
    <w:rsid w:val="00A8695B"/>
    <w:rsid w:val="00A902EB"/>
    <w:rsid w:val="00A91AC7"/>
    <w:rsid w:val="00A92EC5"/>
    <w:rsid w:val="00A93D11"/>
    <w:rsid w:val="00A96C8E"/>
    <w:rsid w:val="00AA00C2"/>
    <w:rsid w:val="00AA020A"/>
    <w:rsid w:val="00AA6680"/>
    <w:rsid w:val="00AA77C0"/>
    <w:rsid w:val="00AB4B7B"/>
    <w:rsid w:val="00AB5667"/>
    <w:rsid w:val="00AC02C5"/>
    <w:rsid w:val="00AC1031"/>
    <w:rsid w:val="00AC789D"/>
    <w:rsid w:val="00AD1C96"/>
    <w:rsid w:val="00AD4117"/>
    <w:rsid w:val="00AD74BC"/>
    <w:rsid w:val="00AE0F4B"/>
    <w:rsid w:val="00AE1684"/>
    <w:rsid w:val="00AE684A"/>
    <w:rsid w:val="00AF7618"/>
    <w:rsid w:val="00B03DD3"/>
    <w:rsid w:val="00B07E2F"/>
    <w:rsid w:val="00B211C2"/>
    <w:rsid w:val="00B223AE"/>
    <w:rsid w:val="00B24E5A"/>
    <w:rsid w:val="00B32895"/>
    <w:rsid w:val="00B374E1"/>
    <w:rsid w:val="00B44888"/>
    <w:rsid w:val="00B46D46"/>
    <w:rsid w:val="00B5448F"/>
    <w:rsid w:val="00B564A7"/>
    <w:rsid w:val="00B602C8"/>
    <w:rsid w:val="00B71F76"/>
    <w:rsid w:val="00B761E1"/>
    <w:rsid w:val="00B83102"/>
    <w:rsid w:val="00B8337A"/>
    <w:rsid w:val="00B8445B"/>
    <w:rsid w:val="00B85239"/>
    <w:rsid w:val="00B86749"/>
    <w:rsid w:val="00B95D4A"/>
    <w:rsid w:val="00B96860"/>
    <w:rsid w:val="00BA3E06"/>
    <w:rsid w:val="00BA58CB"/>
    <w:rsid w:val="00BA704B"/>
    <w:rsid w:val="00BA710B"/>
    <w:rsid w:val="00BB2087"/>
    <w:rsid w:val="00BB2510"/>
    <w:rsid w:val="00BB3D8B"/>
    <w:rsid w:val="00BB538C"/>
    <w:rsid w:val="00BC2F5B"/>
    <w:rsid w:val="00BC327F"/>
    <w:rsid w:val="00BC3815"/>
    <w:rsid w:val="00BC4D1C"/>
    <w:rsid w:val="00BC4F3F"/>
    <w:rsid w:val="00BD2E0E"/>
    <w:rsid w:val="00BD4FB6"/>
    <w:rsid w:val="00BD6981"/>
    <w:rsid w:val="00BF7CA2"/>
    <w:rsid w:val="00C0156B"/>
    <w:rsid w:val="00C05D20"/>
    <w:rsid w:val="00C16B9D"/>
    <w:rsid w:val="00C20973"/>
    <w:rsid w:val="00C24DDB"/>
    <w:rsid w:val="00C3155D"/>
    <w:rsid w:val="00C351F2"/>
    <w:rsid w:val="00C468D7"/>
    <w:rsid w:val="00C65174"/>
    <w:rsid w:val="00C7160F"/>
    <w:rsid w:val="00C771A0"/>
    <w:rsid w:val="00C77295"/>
    <w:rsid w:val="00C815FA"/>
    <w:rsid w:val="00C85E82"/>
    <w:rsid w:val="00C911F6"/>
    <w:rsid w:val="00C92D25"/>
    <w:rsid w:val="00C94F52"/>
    <w:rsid w:val="00CA0A59"/>
    <w:rsid w:val="00CA3A49"/>
    <w:rsid w:val="00CB1DC1"/>
    <w:rsid w:val="00CB76CD"/>
    <w:rsid w:val="00CC10AE"/>
    <w:rsid w:val="00CC2F22"/>
    <w:rsid w:val="00CC30F4"/>
    <w:rsid w:val="00CD1AE7"/>
    <w:rsid w:val="00CD2471"/>
    <w:rsid w:val="00CD47FB"/>
    <w:rsid w:val="00CD6155"/>
    <w:rsid w:val="00CE309B"/>
    <w:rsid w:val="00CE352B"/>
    <w:rsid w:val="00CE3BCA"/>
    <w:rsid w:val="00CE55BB"/>
    <w:rsid w:val="00CE5E25"/>
    <w:rsid w:val="00CE7B30"/>
    <w:rsid w:val="00CF053A"/>
    <w:rsid w:val="00CF3385"/>
    <w:rsid w:val="00CF7ACF"/>
    <w:rsid w:val="00D00D7A"/>
    <w:rsid w:val="00D01061"/>
    <w:rsid w:val="00D04C9F"/>
    <w:rsid w:val="00D04DA4"/>
    <w:rsid w:val="00D075F7"/>
    <w:rsid w:val="00D12A99"/>
    <w:rsid w:val="00D14038"/>
    <w:rsid w:val="00D23505"/>
    <w:rsid w:val="00D23B84"/>
    <w:rsid w:val="00D25E9A"/>
    <w:rsid w:val="00D30571"/>
    <w:rsid w:val="00D3160E"/>
    <w:rsid w:val="00D35F97"/>
    <w:rsid w:val="00D3678D"/>
    <w:rsid w:val="00D40E91"/>
    <w:rsid w:val="00D41707"/>
    <w:rsid w:val="00D43F1E"/>
    <w:rsid w:val="00D44EB0"/>
    <w:rsid w:val="00D475D9"/>
    <w:rsid w:val="00D53E51"/>
    <w:rsid w:val="00D54976"/>
    <w:rsid w:val="00D63775"/>
    <w:rsid w:val="00D7018B"/>
    <w:rsid w:val="00D702F3"/>
    <w:rsid w:val="00D738E0"/>
    <w:rsid w:val="00D76ABE"/>
    <w:rsid w:val="00D779A7"/>
    <w:rsid w:val="00D779DE"/>
    <w:rsid w:val="00D83891"/>
    <w:rsid w:val="00D85213"/>
    <w:rsid w:val="00D903EF"/>
    <w:rsid w:val="00D93A8E"/>
    <w:rsid w:val="00D93B4D"/>
    <w:rsid w:val="00D97626"/>
    <w:rsid w:val="00D97FE9"/>
    <w:rsid w:val="00DA1A4C"/>
    <w:rsid w:val="00DA3321"/>
    <w:rsid w:val="00DA6E7E"/>
    <w:rsid w:val="00DB5710"/>
    <w:rsid w:val="00DC1C2F"/>
    <w:rsid w:val="00DC476A"/>
    <w:rsid w:val="00DD0024"/>
    <w:rsid w:val="00DD54A5"/>
    <w:rsid w:val="00DD6781"/>
    <w:rsid w:val="00DE125F"/>
    <w:rsid w:val="00DF0F41"/>
    <w:rsid w:val="00DF2365"/>
    <w:rsid w:val="00DF5EAC"/>
    <w:rsid w:val="00E05170"/>
    <w:rsid w:val="00E1058E"/>
    <w:rsid w:val="00E10960"/>
    <w:rsid w:val="00E118C5"/>
    <w:rsid w:val="00E16068"/>
    <w:rsid w:val="00E227F0"/>
    <w:rsid w:val="00E22A7E"/>
    <w:rsid w:val="00E234ED"/>
    <w:rsid w:val="00E27A3E"/>
    <w:rsid w:val="00E32166"/>
    <w:rsid w:val="00E3765A"/>
    <w:rsid w:val="00E40D31"/>
    <w:rsid w:val="00E41D48"/>
    <w:rsid w:val="00E42FFA"/>
    <w:rsid w:val="00E51AA7"/>
    <w:rsid w:val="00E522E3"/>
    <w:rsid w:val="00E53ECF"/>
    <w:rsid w:val="00E540F9"/>
    <w:rsid w:val="00E57366"/>
    <w:rsid w:val="00E7100B"/>
    <w:rsid w:val="00E7143F"/>
    <w:rsid w:val="00E77ADD"/>
    <w:rsid w:val="00E81A56"/>
    <w:rsid w:val="00E842F8"/>
    <w:rsid w:val="00E91CB4"/>
    <w:rsid w:val="00E93ED4"/>
    <w:rsid w:val="00E96C2E"/>
    <w:rsid w:val="00EA0E73"/>
    <w:rsid w:val="00EA2E76"/>
    <w:rsid w:val="00EB21E1"/>
    <w:rsid w:val="00EB22C2"/>
    <w:rsid w:val="00EB699F"/>
    <w:rsid w:val="00EC33F9"/>
    <w:rsid w:val="00EC5690"/>
    <w:rsid w:val="00EC5E0E"/>
    <w:rsid w:val="00ED1874"/>
    <w:rsid w:val="00ED3AF3"/>
    <w:rsid w:val="00EE1D4D"/>
    <w:rsid w:val="00EE49D9"/>
    <w:rsid w:val="00EE6FC5"/>
    <w:rsid w:val="00EE7F36"/>
    <w:rsid w:val="00EF2906"/>
    <w:rsid w:val="00EF2EE6"/>
    <w:rsid w:val="00F008CA"/>
    <w:rsid w:val="00F034DD"/>
    <w:rsid w:val="00F03ED6"/>
    <w:rsid w:val="00F052D4"/>
    <w:rsid w:val="00F126AE"/>
    <w:rsid w:val="00F12B59"/>
    <w:rsid w:val="00F14AEC"/>
    <w:rsid w:val="00F15D57"/>
    <w:rsid w:val="00F15ED6"/>
    <w:rsid w:val="00F21618"/>
    <w:rsid w:val="00F244AB"/>
    <w:rsid w:val="00F25610"/>
    <w:rsid w:val="00F26CAA"/>
    <w:rsid w:val="00F312FD"/>
    <w:rsid w:val="00F31CC1"/>
    <w:rsid w:val="00F31F1B"/>
    <w:rsid w:val="00F33854"/>
    <w:rsid w:val="00F35134"/>
    <w:rsid w:val="00F36F0D"/>
    <w:rsid w:val="00F41C2F"/>
    <w:rsid w:val="00F425A8"/>
    <w:rsid w:val="00F47BEA"/>
    <w:rsid w:val="00F60C27"/>
    <w:rsid w:val="00F61D42"/>
    <w:rsid w:val="00F63219"/>
    <w:rsid w:val="00F66F63"/>
    <w:rsid w:val="00F70EE7"/>
    <w:rsid w:val="00F73255"/>
    <w:rsid w:val="00F7658A"/>
    <w:rsid w:val="00F83F0D"/>
    <w:rsid w:val="00F86CA1"/>
    <w:rsid w:val="00FA09E0"/>
    <w:rsid w:val="00FA6557"/>
    <w:rsid w:val="00FB0B84"/>
    <w:rsid w:val="00FB350D"/>
    <w:rsid w:val="00FB4315"/>
    <w:rsid w:val="00FB7C85"/>
    <w:rsid w:val="00FD2275"/>
    <w:rsid w:val="00FD4091"/>
    <w:rsid w:val="00FD5601"/>
    <w:rsid w:val="00FE334E"/>
    <w:rsid w:val="00FE51B9"/>
    <w:rsid w:val="00FF0114"/>
    <w:rsid w:val="00FF6C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91" fill="f" fillcolor="white" stroke="f">
      <v:fill color="white" color2="fill darken(118)" on="f" method="linear sigma" focus="100%" type="gradient"/>
      <v:stroke on="f"/>
    </o:shapedefaults>
    <o:shapelayout v:ext="edit">
      <o:idmap v:ext="edit" data="1"/>
    </o:shapelayout>
  </w:shapeDefaults>
  <w:decimalSymbol w:val="."/>
  <w:listSeparator w:val=","/>
  <w14:docId w14:val="4354F672"/>
  <w15:chartTrackingRefBased/>
  <w15:docId w15:val="{3B0E0DE9-8922-4804-83A4-B726713E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tabs>
        <w:tab w:val="left" w:pos="720"/>
      </w:tabs>
      <w:ind w:left="720"/>
      <w:jc w:val="both"/>
      <w:outlineLvl w:val="0"/>
    </w:pPr>
    <w:rPr>
      <w:rFonts w:ascii="Arial" w:hAnsi="Arial" w:cs="Arial"/>
      <w:b/>
      <w:sz w:val="20"/>
    </w:rPr>
  </w:style>
  <w:style w:type="paragraph" w:styleId="Ttulo2">
    <w:name w:val="heading 2"/>
    <w:basedOn w:val="Normal"/>
    <w:next w:val="Normal"/>
    <w:qFormat/>
    <w:pPr>
      <w:keepNext/>
      <w:jc w:val="both"/>
      <w:outlineLvl w:val="1"/>
    </w:pPr>
    <w:rPr>
      <w:rFonts w:ascii="Arial" w:hAnsi="Arial" w:cs="Arial"/>
      <w:b/>
      <w:bCs/>
      <w:sz w:val="20"/>
    </w:rPr>
  </w:style>
  <w:style w:type="paragraph" w:styleId="Ttulo3">
    <w:name w:val="heading 3"/>
    <w:basedOn w:val="Normal"/>
    <w:next w:val="Normal"/>
    <w:qFormat/>
    <w:pPr>
      <w:keepNext/>
      <w:ind w:firstLine="1080"/>
      <w:jc w:val="both"/>
      <w:outlineLvl w:val="2"/>
    </w:pPr>
    <w:rPr>
      <w:rFonts w:ascii="Arial" w:hAnsi="Arial" w:cs="Arial"/>
      <w:b/>
      <w:sz w:val="2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rPr>
      <w:rFonts w:ascii="Arial" w:hAnsi="Arial"/>
      <w:sz w:val="16"/>
      <w:szCs w:val="16"/>
    </w:rPr>
  </w:style>
  <w:style w:type="paragraph" w:styleId="Textoindependiente">
    <w:name w:val="Body Text"/>
    <w:basedOn w:val="Normal"/>
    <w:pPr>
      <w:widowControl w:val="0"/>
    </w:pPr>
    <w:rPr>
      <w:rFonts w:ascii="Arial" w:hAnsi="Arial"/>
      <w:snapToGrid w:val="0"/>
      <w:sz w:val="20"/>
      <w:szCs w:val="20"/>
      <w:lang w:val="es-ES_tradnl"/>
    </w:rPr>
  </w:style>
  <w:style w:type="paragraph" w:styleId="Listaconvietas2">
    <w:name w:val="List Bullet 2"/>
    <w:basedOn w:val="Normal"/>
    <w:autoRedefine/>
    <w:pPr>
      <w:numPr>
        <w:numId w:val="1"/>
      </w:numPr>
    </w:pPr>
    <w:rPr>
      <w:sz w:val="20"/>
      <w:szCs w:val="20"/>
    </w:rPr>
  </w:style>
  <w:style w:type="paragraph" w:styleId="Lista">
    <w:name w:val="List"/>
    <w:basedOn w:val="Normal"/>
    <w:pPr>
      <w:ind w:left="283" w:hanging="283"/>
    </w:pPr>
    <w:rPr>
      <w:sz w:val="20"/>
      <w:szCs w:val="20"/>
      <w:lang w:val="es-ES_tradnl"/>
    </w:rPr>
  </w:style>
  <w:style w:type="paragraph" w:styleId="Sangradetextonormal">
    <w:name w:val="Body Text Indent"/>
    <w:basedOn w:val="Normal"/>
    <w:pPr>
      <w:spacing w:after="120"/>
      <w:ind w:left="283"/>
    </w:pPr>
  </w:style>
  <w:style w:type="paragraph" w:styleId="Sangra2detindependiente">
    <w:name w:val="Body Text Indent 2"/>
    <w:basedOn w:val="Normal"/>
    <w:pPr>
      <w:spacing w:after="120" w:line="480" w:lineRule="auto"/>
      <w:ind w:left="283"/>
    </w:pPr>
  </w:style>
  <w:style w:type="paragraph" w:styleId="Textoindependiente2">
    <w:name w:val="Body Text 2"/>
    <w:basedOn w:val="Normal"/>
    <w:pPr>
      <w:spacing w:after="120" w:line="480" w:lineRule="auto"/>
    </w:pPr>
  </w:style>
  <w:style w:type="paragraph" w:customStyle="1" w:styleId="INCISO">
    <w:name w:val="INCISO"/>
    <w:basedOn w:val="Normal"/>
    <w:pPr>
      <w:tabs>
        <w:tab w:val="left" w:pos="1152"/>
      </w:tabs>
      <w:spacing w:after="101" w:line="216" w:lineRule="atLeast"/>
      <w:ind w:left="1152" w:hanging="432"/>
      <w:jc w:val="both"/>
    </w:pPr>
    <w:rPr>
      <w:rFonts w:ascii="Arial" w:hAnsi="Arial"/>
      <w:sz w:val="18"/>
      <w:szCs w:val="20"/>
      <w:lang w:val="es-ES_tradnl"/>
    </w:rPr>
  </w:style>
  <w:style w:type="paragraph" w:styleId="Sangra3detindependiente">
    <w:name w:val="Body Text Indent 3"/>
    <w:basedOn w:val="Normal"/>
    <w:pPr>
      <w:spacing w:after="120"/>
      <w:ind w:left="283"/>
    </w:pPr>
    <w:rPr>
      <w:sz w:val="16"/>
      <w:szCs w:val="16"/>
    </w:rPr>
  </w:style>
  <w:style w:type="paragraph" w:customStyle="1" w:styleId="texto">
    <w:name w:val="texto"/>
    <w:basedOn w:val="Normal"/>
    <w:pPr>
      <w:spacing w:after="101" w:line="216" w:lineRule="atLeast"/>
      <w:ind w:firstLine="288"/>
      <w:jc w:val="both"/>
    </w:pPr>
    <w:rPr>
      <w:rFonts w:ascii="Arial" w:hAnsi="Arial"/>
      <w:sz w:val="18"/>
      <w:szCs w:val="20"/>
      <w:lang w:val="es-ES_tradnl"/>
    </w:rPr>
  </w:style>
  <w:style w:type="paragraph" w:customStyle="1" w:styleId="ROMANOS">
    <w:name w:val="ROMANOS"/>
    <w:basedOn w:val="Normal"/>
    <w:pPr>
      <w:tabs>
        <w:tab w:val="left" w:pos="720"/>
      </w:tabs>
      <w:spacing w:after="101" w:line="216" w:lineRule="atLeast"/>
      <w:ind w:left="720" w:hanging="432"/>
      <w:jc w:val="both"/>
    </w:pPr>
    <w:rPr>
      <w:rFonts w:ascii="Arial" w:hAnsi="Arial"/>
      <w:sz w:val="18"/>
      <w:szCs w:val="20"/>
      <w:lang w:val="es-ES_tradnl"/>
    </w:rPr>
  </w:style>
  <w:style w:type="paragraph" w:styleId="Piedepgina">
    <w:name w:val="footer"/>
    <w:basedOn w:val="Normal"/>
    <w:link w:val="PiedepginaCar"/>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Listaconvietas4">
    <w:name w:val="List Bullet 4"/>
    <w:basedOn w:val="Normal"/>
    <w:autoRedefine/>
    <w:pPr>
      <w:numPr>
        <w:numId w:val="2"/>
      </w:numPr>
    </w:pPr>
  </w:style>
  <w:style w:type="paragraph" w:styleId="Textoindependiente3">
    <w:name w:val="Body Text 3"/>
    <w:basedOn w:val="Normal"/>
    <w:pPr>
      <w:jc w:val="center"/>
    </w:pPr>
    <w:rPr>
      <w:rFonts w:ascii="Arial" w:hAnsi="Arial" w:cs="Arial"/>
      <w:noProof/>
      <w:color w:val="0000FF"/>
      <w:sz w:val="15"/>
      <w:szCs w:val="18"/>
    </w:rPr>
  </w:style>
  <w:style w:type="paragraph" w:styleId="Ttulo">
    <w:name w:val="Title"/>
    <w:basedOn w:val="Normal"/>
    <w:qFormat/>
    <w:pPr>
      <w:tabs>
        <w:tab w:val="left" w:pos="1276"/>
      </w:tabs>
      <w:jc w:val="center"/>
    </w:pPr>
    <w:rPr>
      <w:rFonts w:ascii="Arial" w:hAnsi="Arial"/>
      <w:b/>
      <w:sz w:val="20"/>
      <w:szCs w:val="20"/>
      <w:lang w:val="es-ES_tradnl"/>
    </w:rPr>
  </w:style>
  <w:style w:type="character" w:customStyle="1" w:styleId="PiedepginaCar">
    <w:name w:val="Pie de página Car"/>
    <w:link w:val="Piedepgina"/>
    <w:uiPriority w:val="99"/>
    <w:rsid w:val="00266857"/>
    <w:rPr>
      <w:sz w:val="24"/>
      <w:szCs w:val="24"/>
      <w:lang w:val="es-ES" w:eastAsia="es-ES"/>
    </w:rPr>
  </w:style>
  <w:style w:type="paragraph" w:styleId="Prrafodelista">
    <w:name w:val="List Paragraph"/>
    <w:basedOn w:val="Normal"/>
    <w:uiPriority w:val="34"/>
    <w:qFormat/>
    <w:rsid w:val="009A5F14"/>
    <w:pPr>
      <w:ind w:left="708"/>
    </w:pPr>
  </w:style>
  <w:style w:type="table" w:styleId="Tablaconcuadrcula">
    <w:name w:val="Table Grid"/>
    <w:basedOn w:val="Tablanormal"/>
    <w:uiPriority w:val="59"/>
    <w:rsid w:val="008E4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2detindependiente1">
    <w:name w:val="Sangría 2 de t. independiente1"/>
    <w:basedOn w:val="Normal"/>
    <w:rsid w:val="007C7E73"/>
    <w:pPr>
      <w:ind w:left="1418"/>
      <w:jc w:val="both"/>
    </w:pPr>
    <w:rPr>
      <w:sz w:val="22"/>
      <w:szCs w:val="20"/>
      <w:lang w:val="es-ES_tradnl"/>
    </w:rPr>
  </w:style>
  <w:style w:type="paragraph" w:styleId="Textodeglobo">
    <w:name w:val="Balloon Text"/>
    <w:basedOn w:val="Normal"/>
    <w:link w:val="TextodegloboCar"/>
    <w:uiPriority w:val="99"/>
    <w:semiHidden/>
    <w:unhideWhenUsed/>
    <w:rsid w:val="008075B3"/>
    <w:rPr>
      <w:rFonts w:ascii="Tahoma" w:hAnsi="Tahoma" w:cs="Tahoma"/>
      <w:sz w:val="16"/>
      <w:szCs w:val="16"/>
    </w:rPr>
  </w:style>
  <w:style w:type="character" w:customStyle="1" w:styleId="TextodegloboCar">
    <w:name w:val="Texto de globo Car"/>
    <w:link w:val="Textodeglobo"/>
    <w:uiPriority w:val="99"/>
    <w:semiHidden/>
    <w:rsid w:val="008075B3"/>
    <w:rPr>
      <w:rFonts w:ascii="Tahoma" w:hAnsi="Tahoma" w:cs="Tahoma"/>
      <w:sz w:val="16"/>
      <w:szCs w:val="16"/>
      <w:lang w:val="es-ES" w:eastAsia="es-ES"/>
    </w:rPr>
  </w:style>
  <w:style w:type="paragraph" w:styleId="Sinespaciado">
    <w:name w:val="No Spacing"/>
    <w:link w:val="SinespaciadoCar"/>
    <w:uiPriority w:val="1"/>
    <w:qFormat/>
    <w:rsid w:val="00932AB9"/>
    <w:rPr>
      <w:rFonts w:ascii="Calibri" w:eastAsia="Calibri" w:hAnsi="Calibri"/>
      <w:sz w:val="22"/>
      <w:szCs w:val="22"/>
      <w:lang w:val="es-ES" w:eastAsia="en-US"/>
    </w:rPr>
  </w:style>
  <w:style w:type="character" w:customStyle="1" w:styleId="SinespaciadoCar">
    <w:name w:val="Sin espaciado Car"/>
    <w:link w:val="Sinespaciado"/>
    <w:uiPriority w:val="1"/>
    <w:rsid w:val="00932AB9"/>
    <w:rPr>
      <w:rFonts w:ascii="Calibri" w:eastAsia="Calibri" w:hAnsi="Calibri"/>
      <w:sz w:val="22"/>
      <w:szCs w:val="22"/>
      <w:lang w:val="es-ES" w:eastAsia="en-US"/>
    </w:rPr>
  </w:style>
  <w:style w:type="character" w:styleId="Textoennegrita">
    <w:name w:val="Strong"/>
    <w:qFormat/>
    <w:rsid w:val="00932AB9"/>
    <w:rPr>
      <w:b/>
      <w:bCs/>
    </w:rPr>
  </w:style>
  <w:style w:type="character" w:styleId="Hipervnculo">
    <w:name w:val="Hyperlink"/>
    <w:uiPriority w:val="99"/>
    <w:unhideWhenUsed/>
    <w:rsid w:val="00DF2365"/>
    <w:rPr>
      <w:color w:val="0000FF"/>
      <w:u w:val="single"/>
    </w:rPr>
  </w:style>
  <w:style w:type="character" w:customStyle="1" w:styleId="EncabezadoCar">
    <w:name w:val="Encabezado Car"/>
    <w:link w:val="Encabezado"/>
    <w:uiPriority w:val="99"/>
    <w:rsid w:val="00E1058E"/>
    <w:rPr>
      <w:sz w:val="24"/>
      <w:szCs w:val="24"/>
      <w:lang w:val="es-ES" w:eastAsia="es-ES"/>
    </w:rPr>
  </w:style>
  <w:style w:type="character" w:styleId="Refdecomentario">
    <w:name w:val="annotation reference"/>
    <w:semiHidden/>
    <w:rsid w:val="009F3E1F"/>
    <w:rPr>
      <w:sz w:val="16"/>
      <w:szCs w:val="16"/>
    </w:rPr>
  </w:style>
  <w:style w:type="paragraph" w:styleId="Textocomentario">
    <w:name w:val="annotation text"/>
    <w:basedOn w:val="Normal"/>
    <w:link w:val="TextocomentarioCar"/>
    <w:semiHidden/>
    <w:rsid w:val="009F3E1F"/>
    <w:rPr>
      <w:sz w:val="20"/>
      <w:szCs w:val="20"/>
    </w:rPr>
  </w:style>
  <w:style w:type="character" w:customStyle="1" w:styleId="TextocomentarioCar">
    <w:name w:val="Texto comentario Car"/>
    <w:link w:val="Textocomentario"/>
    <w:semiHidden/>
    <w:rsid w:val="009F3E1F"/>
    <w:rPr>
      <w:lang w:val="es-ES" w:eastAsia="es-ES"/>
    </w:rPr>
  </w:style>
  <w:style w:type="character" w:styleId="Mencinsinresolver">
    <w:name w:val="Unresolved Mention"/>
    <w:basedOn w:val="Fuentedeprrafopredeter"/>
    <w:uiPriority w:val="99"/>
    <w:semiHidden/>
    <w:unhideWhenUsed/>
    <w:rsid w:val="005D6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831005">
      <w:bodyDiv w:val="1"/>
      <w:marLeft w:val="0"/>
      <w:marRight w:val="0"/>
      <w:marTop w:val="0"/>
      <w:marBottom w:val="0"/>
      <w:divBdr>
        <w:top w:val="none" w:sz="0" w:space="0" w:color="auto"/>
        <w:left w:val="none" w:sz="0" w:space="0" w:color="auto"/>
        <w:bottom w:val="none" w:sz="0" w:space="0" w:color="auto"/>
        <w:right w:val="none" w:sz="0" w:space="0" w:color="auto"/>
      </w:divBdr>
    </w:div>
    <w:div w:id="1179854993">
      <w:bodyDiv w:val="1"/>
      <w:marLeft w:val="0"/>
      <w:marRight w:val="0"/>
      <w:marTop w:val="0"/>
      <w:marBottom w:val="0"/>
      <w:divBdr>
        <w:top w:val="none" w:sz="0" w:space="0" w:color="auto"/>
        <w:left w:val="none" w:sz="0" w:space="0" w:color="auto"/>
        <w:bottom w:val="none" w:sz="0" w:space="0" w:color="auto"/>
        <w:right w:val="none" w:sz="0" w:space="0" w:color="auto"/>
      </w:divBdr>
      <w:divsChild>
        <w:div w:id="801390265">
          <w:marLeft w:val="0"/>
          <w:marRight w:val="0"/>
          <w:marTop w:val="0"/>
          <w:marBottom w:val="0"/>
          <w:divBdr>
            <w:top w:val="none" w:sz="0" w:space="0" w:color="auto"/>
            <w:left w:val="none" w:sz="0" w:space="0" w:color="auto"/>
            <w:bottom w:val="none" w:sz="0" w:space="0" w:color="auto"/>
            <w:right w:val="none" w:sz="0" w:space="0" w:color="auto"/>
          </w:divBdr>
        </w:div>
        <w:div w:id="1475372374">
          <w:marLeft w:val="0"/>
          <w:marRight w:val="0"/>
          <w:marTop w:val="0"/>
          <w:marBottom w:val="0"/>
          <w:divBdr>
            <w:top w:val="none" w:sz="0" w:space="0" w:color="auto"/>
            <w:left w:val="none" w:sz="0" w:space="0" w:color="auto"/>
            <w:bottom w:val="none" w:sz="0" w:space="0" w:color="auto"/>
            <w:right w:val="none" w:sz="0" w:space="0" w:color="auto"/>
          </w:divBdr>
        </w:div>
        <w:div w:id="1247225935">
          <w:marLeft w:val="0"/>
          <w:marRight w:val="0"/>
          <w:marTop w:val="0"/>
          <w:marBottom w:val="0"/>
          <w:divBdr>
            <w:top w:val="none" w:sz="0" w:space="0" w:color="auto"/>
            <w:left w:val="none" w:sz="0" w:space="0" w:color="auto"/>
            <w:bottom w:val="none" w:sz="0" w:space="0" w:color="auto"/>
            <w:right w:val="none" w:sz="0" w:space="0" w:color="auto"/>
          </w:divBdr>
        </w:div>
        <w:div w:id="1677226389">
          <w:marLeft w:val="0"/>
          <w:marRight w:val="0"/>
          <w:marTop w:val="0"/>
          <w:marBottom w:val="0"/>
          <w:divBdr>
            <w:top w:val="none" w:sz="0" w:space="0" w:color="auto"/>
            <w:left w:val="none" w:sz="0" w:space="0" w:color="auto"/>
            <w:bottom w:val="none" w:sz="0" w:space="0" w:color="auto"/>
            <w:right w:val="none" w:sz="0" w:space="0" w:color="auto"/>
          </w:divBdr>
        </w:div>
        <w:div w:id="86196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bartoloyautepec.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4FB07-4344-452C-BF0F-BAF3FFDB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1249</Words>
  <Characters>6871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I N D I C E</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D I C E</dc:title>
  <dc:subject/>
  <dc:creator>usufinal</dc:creator>
  <cp:keywords/>
  <dc:description/>
  <cp:lastModifiedBy>NERE</cp:lastModifiedBy>
  <cp:revision>6</cp:revision>
  <cp:lastPrinted>2021-06-28T16:20:00Z</cp:lastPrinted>
  <dcterms:created xsi:type="dcterms:W3CDTF">2021-07-14T19:01:00Z</dcterms:created>
  <dcterms:modified xsi:type="dcterms:W3CDTF">2021-07-15T17:24:00Z</dcterms:modified>
</cp:coreProperties>
</file>